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25704E">
      <w:pPr>
        <w:widowControl/>
        <w:jc w:val="lef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1</w:t>
      </w:r>
    </w:p>
    <w:p w14:paraId="488164E3">
      <w:pPr>
        <w:jc w:val="center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暨南大学期中教学检查本科试卷自查表</w:t>
      </w:r>
    </w:p>
    <w:p w14:paraId="081F214B">
      <w:pPr>
        <w:jc w:val="center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 w:cs="仿宋_GB2312"/>
          <w:b/>
          <w:bCs/>
          <w:sz w:val="28"/>
          <w:szCs w:val="28"/>
        </w:rPr>
        <w:t>（检查内容：</w:t>
      </w:r>
      <w:r>
        <w:rPr>
          <w:rFonts w:eastAsia="仿宋_GB2312"/>
          <w:b/>
          <w:bCs/>
          <w:sz w:val="28"/>
          <w:szCs w:val="28"/>
        </w:rPr>
        <w:t>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5</w:t>
      </w:r>
      <w:r>
        <w:rPr>
          <w:rFonts w:eastAsia="仿宋_GB2312"/>
          <w:b/>
          <w:bCs/>
          <w:sz w:val="28"/>
          <w:szCs w:val="28"/>
        </w:rPr>
        <w:t>-202</w:t>
      </w:r>
      <w:r>
        <w:rPr>
          <w:rFonts w:hint="eastAsia" w:eastAsia="仿宋_GB2312"/>
          <w:b/>
          <w:bCs/>
          <w:sz w:val="28"/>
          <w:szCs w:val="28"/>
          <w:lang w:val="en-US" w:eastAsia="zh-CN"/>
        </w:rPr>
        <w:t>6</w:t>
      </w:r>
      <w:r>
        <w:rPr>
          <w:rFonts w:hint="eastAsia" w:eastAsia="仿宋_GB2312" w:cs="仿宋_GB2312"/>
          <w:b/>
          <w:bCs/>
          <w:sz w:val="28"/>
          <w:szCs w:val="28"/>
        </w:rPr>
        <w:t>学年第</w:t>
      </w:r>
      <w:r>
        <w:rPr>
          <w:rFonts w:hint="eastAsia" w:eastAsia="仿宋_GB2312" w:cs="仿宋_GB2312"/>
          <w:b/>
          <w:bCs/>
          <w:sz w:val="28"/>
          <w:szCs w:val="28"/>
          <w:lang w:eastAsia="zh-CN"/>
        </w:rPr>
        <w:t>一</w:t>
      </w:r>
      <w:bookmarkStart w:id="0" w:name="_GoBack"/>
      <w:bookmarkEnd w:id="0"/>
      <w:r>
        <w:rPr>
          <w:rFonts w:hint="eastAsia" w:eastAsia="仿宋_GB2312" w:cs="仿宋_GB2312"/>
          <w:b/>
          <w:bCs/>
          <w:sz w:val="28"/>
          <w:szCs w:val="28"/>
        </w:rPr>
        <w:t>学期试卷）</w:t>
      </w:r>
    </w:p>
    <w:tbl>
      <w:tblPr>
        <w:tblStyle w:val="10"/>
        <w:tblW w:w="947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4"/>
        <w:gridCol w:w="502"/>
        <w:gridCol w:w="1878"/>
        <w:gridCol w:w="1911"/>
        <w:gridCol w:w="888"/>
        <w:gridCol w:w="92"/>
        <w:gridCol w:w="759"/>
        <w:gridCol w:w="141"/>
        <w:gridCol w:w="1060"/>
        <w:gridCol w:w="981"/>
      </w:tblGrid>
      <w:tr w14:paraId="4D3F4B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760" w:type="dxa"/>
            <w:gridSpan w:val="3"/>
            <w:vAlign w:val="center"/>
          </w:tcPr>
          <w:p w14:paraId="6DC6BA5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学院</w:t>
            </w:r>
            <w:r>
              <w:rPr>
                <w:rFonts w:eastAsia="仿宋_GB2312"/>
                <w:sz w:val="24"/>
                <w:szCs w:val="24"/>
              </w:rPr>
              <w:t>/</w:t>
            </w:r>
            <w:r>
              <w:rPr>
                <w:rFonts w:hint="eastAsia" w:eastAsia="仿宋_GB2312" w:cs="仿宋_GB2312"/>
                <w:sz w:val="24"/>
                <w:szCs w:val="24"/>
              </w:rPr>
              <w:t>部名称</w:t>
            </w:r>
          </w:p>
        </w:tc>
        <w:tc>
          <w:tcPr>
            <w:tcW w:w="1878" w:type="dxa"/>
            <w:vAlign w:val="center"/>
          </w:tcPr>
          <w:p w14:paraId="2905B825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6603C3A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专业（班级）</w:t>
            </w:r>
          </w:p>
        </w:tc>
        <w:tc>
          <w:tcPr>
            <w:tcW w:w="3921" w:type="dxa"/>
            <w:gridSpan w:val="6"/>
            <w:vAlign w:val="center"/>
          </w:tcPr>
          <w:p w14:paraId="0083D32B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14:paraId="7D2A54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60" w:type="dxa"/>
            <w:gridSpan w:val="3"/>
            <w:vAlign w:val="center"/>
          </w:tcPr>
          <w:p w14:paraId="6D4C8FC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78" w:type="dxa"/>
            <w:vAlign w:val="center"/>
          </w:tcPr>
          <w:p w14:paraId="2977FE56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11" w:type="dxa"/>
            <w:vAlign w:val="center"/>
          </w:tcPr>
          <w:p w14:paraId="7442473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试卷份数</w:t>
            </w:r>
          </w:p>
        </w:tc>
        <w:tc>
          <w:tcPr>
            <w:tcW w:w="888" w:type="dxa"/>
            <w:tcBorders>
              <w:right w:val="single" w:color="auto" w:sz="4" w:space="0"/>
            </w:tcBorders>
            <w:vAlign w:val="center"/>
          </w:tcPr>
          <w:p w14:paraId="1145DD8F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AD829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考试形式</w:t>
            </w:r>
          </w:p>
        </w:tc>
        <w:tc>
          <w:tcPr>
            <w:tcW w:w="2182" w:type="dxa"/>
            <w:gridSpan w:val="3"/>
            <w:tcBorders>
              <w:left w:val="single" w:color="auto" w:sz="4" w:space="0"/>
            </w:tcBorders>
            <w:vAlign w:val="center"/>
          </w:tcPr>
          <w:p w14:paraId="5A8E863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闭卷</w:t>
            </w:r>
          </w:p>
          <w:p w14:paraId="548EE8D0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其他</w:t>
            </w:r>
          </w:p>
        </w:tc>
      </w:tr>
      <w:tr w14:paraId="5DECC7E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60" w:type="dxa"/>
            <w:gridSpan w:val="3"/>
            <w:tcBorders>
              <w:right w:val="single" w:color="auto" w:sz="4" w:space="0"/>
            </w:tcBorders>
            <w:vAlign w:val="center"/>
          </w:tcPr>
          <w:p w14:paraId="2943843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课程性质</w:t>
            </w:r>
          </w:p>
        </w:tc>
        <w:tc>
          <w:tcPr>
            <w:tcW w:w="7710" w:type="dxa"/>
            <w:gridSpan w:val="8"/>
            <w:tcBorders>
              <w:left w:val="single" w:color="auto" w:sz="4" w:space="0"/>
            </w:tcBorders>
            <w:vAlign w:val="center"/>
          </w:tcPr>
          <w:p w14:paraId="5294B5C3">
            <w:pPr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</w:rPr>
              <w:t>□</w:t>
            </w:r>
            <w:r>
              <w:rPr>
                <w:rFonts w:hint="eastAsia" w:eastAsia="仿宋_GB2312" w:cs="仿宋_GB2312"/>
                <w:sz w:val="24"/>
                <w:szCs w:val="24"/>
              </w:rPr>
              <w:t>通识教育课程</w:t>
            </w:r>
            <w:r>
              <w:rPr>
                <w:rFonts w:eastAsia="仿宋_GB2312"/>
                <w:sz w:val="24"/>
                <w:szCs w:val="24"/>
              </w:rPr>
              <w:t xml:space="preserve">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基础教育课程</w:t>
            </w:r>
            <w:r>
              <w:rPr>
                <w:rFonts w:eastAsia="仿宋_GB2312"/>
                <w:sz w:val="24"/>
                <w:szCs w:val="24"/>
              </w:rPr>
              <w:t xml:space="preserve">    □</w:t>
            </w:r>
            <w:r>
              <w:rPr>
                <w:rFonts w:hint="eastAsia" w:eastAsia="仿宋_GB2312" w:cs="仿宋_GB2312"/>
                <w:sz w:val="24"/>
                <w:szCs w:val="24"/>
              </w:rPr>
              <w:t>专业教育课程</w:t>
            </w:r>
          </w:p>
        </w:tc>
      </w:tr>
      <w:tr w14:paraId="2C7B55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70" w:type="dxa"/>
            <w:gridSpan w:val="11"/>
            <w:vAlign w:val="center"/>
          </w:tcPr>
          <w:p w14:paraId="65751EE8">
            <w:pPr>
              <w:ind w:firstLine="240" w:firstLineChars="100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是否统一命题：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是</w:t>
            </w:r>
            <w:r>
              <w:rPr>
                <w:rFonts w:eastAsia="仿宋_GB2312"/>
                <w:sz w:val="24"/>
                <w:szCs w:val="24"/>
              </w:rPr>
              <w:t xml:space="preserve">  □</w:t>
            </w:r>
            <w:r>
              <w:rPr>
                <w:rFonts w:hint="eastAsia" w:eastAsia="仿宋_GB2312" w:cs="仿宋_GB2312"/>
                <w:sz w:val="24"/>
                <w:szCs w:val="24"/>
              </w:rPr>
              <w:t>否（具体情况：）</w:t>
            </w:r>
          </w:p>
        </w:tc>
      </w:tr>
      <w:tr w14:paraId="1327E22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49" w:type="dxa"/>
            <w:gridSpan w:val="5"/>
            <w:vAlign w:val="center"/>
          </w:tcPr>
          <w:p w14:paraId="082363C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评价项目</w:t>
            </w:r>
          </w:p>
        </w:tc>
        <w:tc>
          <w:tcPr>
            <w:tcW w:w="980" w:type="dxa"/>
            <w:gridSpan w:val="2"/>
            <w:vAlign w:val="center"/>
          </w:tcPr>
          <w:p w14:paraId="39139EF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A</w:t>
            </w:r>
          </w:p>
          <w:p w14:paraId="45266FB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（优）</w:t>
            </w:r>
          </w:p>
        </w:tc>
        <w:tc>
          <w:tcPr>
            <w:tcW w:w="900" w:type="dxa"/>
            <w:gridSpan w:val="2"/>
            <w:vAlign w:val="center"/>
          </w:tcPr>
          <w:p w14:paraId="3D25D80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B</w:t>
            </w:r>
          </w:p>
          <w:p w14:paraId="4A7C576E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(</w:t>
            </w:r>
            <w:r>
              <w:rPr>
                <w:rFonts w:hint="eastAsia" w:eastAsia="仿宋_GB2312" w:cs="仿宋_GB2312"/>
                <w:sz w:val="24"/>
                <w:szCs w:val="24"/>
              </w:rPr>
              <w:t>良</w:t>
            </w:r>
            <w:r>
              <w:rPr>
                <w:rFonts w:eastAsia="仿宋_GB2312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center"/>
          </w:tcPr>
          <w:p w14:paraId="606D400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C</w:t>
            </w:r>
          </w:p>
          <w:p w14:paraId="20D7D32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（一般）</w:t>
            </w:r>
          </w:p>
        </w:tc>
        <w:tc>
          <w:tcPr>
            <w:tcW w:w="981" w:type="dxa"/>
            <w:vAlign w:val="center"/>
          </w:tcPr>
          <w:p w14:paraId="2E25E2E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D</w:t>
            </w:r>
          </w:p>
          <w:p w14:paraId="3F179579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（差）</w:t>
            </w:r>
          </w:p>
        </w:tc>
      </w:tr>
      <w:tr w14:paraId="5502F2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4EB53DCC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</w:t>
            </w:r>
          </w:p>
        </w:tc>
        <w:tc>
          <w:tcPr>
            <w:tcW w:w="524" w:type="dxa"/>
            <w:vAlign w:val="center"/>
          </w:tcPr>
          <w:p w14:paraId="588836B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01</w:t>
            </w:r>
          </w:p>
        </w:tc>
        <w:tc>
          <w:tcPr>
            <w:tcW w:w="4291" w:type="dxa"/>
            <w:gridSpan w:val="3"/>
            <w:vAlign w:val="center"/>
          </w:tcPr>
          <w:p w14:paraId="5C4AEC98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命题规范、准确，符合大纲要求</w:t>
            </w:r>
          </w:p>
        </w:tc>
        <w:tc>
          <w:tcPr>
            <w:tcW w:w="980" w:type="dxa"/>
            <w:gridSpan w:val="2"/>
            <w:vAlign w:val="center"/>
          </w:tcPr>
          <w:p w14:paraId="0B32801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F99AEC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1FCCD4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BB0A779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A81E8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2A2E569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0984863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02</w:t>
            </w:r>
          </w:p>
        </w:tc>
        <w:tc>
          <w:tcPr>
            <w:tcW w:w="4291" w:type="dxa"/>
            <w:gridSpan w:val="3"/>
            <w:vAlign w:val="center"/>
          </w:tcPr>
          <w:p w14:paraId="4E5ADBA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题量适当，分值标示清楚，</w:t>
            </w:r>
          </w:p>
        </w:tc>
        <w:tc>
          <w:tcPr>
            <w:tcW w:w="980" w:type="dxa"/>
            <w:gridSpan w:val="2"/>
            <w:vAlign w:val="center"/>
          </w:tcPr>
          <w:p w14:paraId="78B929B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73A5DE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1FE184E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A057626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5125E4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2FB53E9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63D466C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03</w:t>
            </w:r>
          </w:p>
        </w:tc>
        <w:tc>
          <w:tcPr>
            <w:tcW w:w="4291" w:type="dxa"/>
            <w:gridSpan w:val="3"/>
            <w:vAlign w:val="center"/>
          </w:tcPr>
          <w:p w14:paraId="4D8CB56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难点、重点分配适中</w:t>
            </w:r>
          </w:p>
        </w:tc>
        <w:tc>
          <w:tcPr>
            <w:tcW w:w="980" w:type="dxa"/>
            <w:gridSpan w:val="2"/>
            <w:vAlign w:val="center"/>
          </w:tcPr>
          <w:p w14:paraId="2190CB4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9B0FC4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7150039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26F6FDB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6F0624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6B08299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78FD660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04</w:t>
            </w:r>
          </w:p>
        </w:tc>
        <w:tc>
          <w:tcPr>
            <w:tcW w:w="4291" w:type="dxa"/>
            <w:gridSpan w:val="3"/>
            <w:vAlign w:val="center"/>
          </w:tcPr>
          <w:p w14:paraId="1880E9BD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覆盖面大</w:t>
            </w:r>
          </w:p>
        </w:tc>
        <w:tc>
          <w:tcPr>
            <w:tcW w:w="980" w:type="dxa"/>
            <w:gridSpan w:val="2"/>
            <w:vAlign w:val="center"/>
          </w:tcPr>
          <w:p w14:paraId="1AFDACD5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21246D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18DC18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FF90D71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1C61AA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1F89F5B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1687AB3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05</w:t>
            </w:r>
          </w:p>
        </w:tc>
        <w:tc>
          <w:tcPr>
            <w:tcW w:w="4291" w:type="dxa"/>
            <w:gridSpan w:val="3"/>
            <w:vAlign w:val="center"/>
          </w:tcPr>
          <w:p w14:paraId="3A08CCCC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试题中考核灵活应用知识的综合性、提高性题目水平</w:t>
            </w:r>
          </w:p>
        </w:tc>
        <w:tc>
          <w:tcPr>
            <w:tcW w:w="980" w:type="dxa"/>
            <w:gridSpan w:val="2"/>
            <w:vAlign w:val="center"/>
          </w:tcPr>
          <w:p w14:paraId="2833947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4335F9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DDB3B0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D08EB73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2413F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381428A2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7AD2E48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06</w:t>
            </w:r>
            <w:r>
              <w:rPr>
                <w:rFonts w:hint="eastAsia" w:eastAsia="仿宋_GB2312" w:cs="仿宋_GB2312"/>
              </w:rPr>
              <w:t>＊</w:t>
            </w:r>
          </w:p>
        </w:tc>
        <w:tc>
          <w:tcPr>
            <w:tcW w:w="4291" w:type="dxa"/>
            <w:gridSpan w:val="3"/>
            <w:vAlign w:val="center"/>
          </w:tcPr>
          <w:p w14:paraId="24512D3B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本学期考试命题与前一学年考试试题对照，重合度低</w:t>
            </w:r>
          </w:p>
        </w:tc>
        <w:tc>
          <w:tcPr>
            <w:tcW w:w="980" w:type="dxa"/>
            <w:gridSpan w:val="2"/>
            <w:vAlign w:val="center"/>
          </w:tcPr>
          <w:p w14:paraId="773724E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DE67D6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B590CDF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1C514AB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0046CA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251998C5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卷面</w:t>
            </w:r>
          </w:p>
          <w:p w14:paraId="3053F144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质量</w:t>
            </w:r>
          </w:p>
        </w:tc>
        <w:tc>
          <w:tcPr>
            <w:tcW w:w="524" w:type="dxa"/>
            <w:vAlign w:val="center"/>
          </w:tcPr>
          <w:p w14:paraId="1F1D53E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07</w:t>
            </w:r>
          </w:p>
        </w:tc>
        <w:tc>
          <w:tcPr>
            <w:tcW w:w="4291" w:type="dxa"/>
            <w:gridSpan w:val="3"/>
            <w:vAlign w:val="center"/>
          </w:tcPr>
          <w:p w14:paraId="346EEEA0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试卷文字、插图工整、清楚、准确</w:t>
            </w:r>
          </w:p>
        </w:tc>
        <w:tc>
          <w:tcPr>
            <w:tcW w:w="980" w:type="dxa"/>
            <w:gridSpan w:val="2"/>
            <w:vAlign w:val="center"/>
          </w:tcPr>
          <w:p w14:paraId="4DB2BF60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F0E959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7199C4B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C74A6A8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7214BB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vAlign w:val="center"/>
          </w:tcPr>
          <w:p w14:paraId="6E1379B1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vAlign w:val="center"/>
          </w:tcPr>
          <w:p w14:paraId="6E09BE0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08</w:t>
            </w:r>
          </w:p>
        </w:tc>
        <w:tc>
          <w:tcPr>
            <w:tcW w:w="4291" w:type="dxa"/>
            <w:gridSpan w:val="3"/>
            <w:vAlign w:val="center"/>
          </w:tcPr>
          <w:p w14:paraId="6FF6A06E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试卷命题无印刷错误</w:t>
            </w:r>
          </w:p>
        </w:tc>
        <w:tc>
          <w:tcPr>
            <w:tcW w:w="980" w:type="dxa"/>
            <w:gridSpan w:val="2"/>
            <w:vAlign w:val="center"/>
          </w:tcPr>
          <w:p w14:paraId="3CFE3D2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974FB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84C0E1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C7EC85B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4D8BBFB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restart"/>
            <w:vAlign w:val="center"/>
          </w:tcPr>
          <w:p w14:paraId="2353D625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</w:t>
            </w:r>
          </w:p>
          <w:p w14:paraId="0D35545C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评阅</w:t>
            </w:r>
          </w:p>
        </w:tc>
        <w:tc>
          <w:tcPr>
            <w:tcW w:w="524" w:type="dxa"/>
            <w:vAlign w:val="center"/>
          </w:tcPr>
          <w:p w14:paraId="2F8924D3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09</w:t>
            </w:r>
          </w:p>
        </w:tc>
        <w:tc>
          <w:tcPr>
            <w:tcW w:w="4291" w:type="dxa"/>
            <w:gridSpan w:val="3"/>
            <w:vAlign w:val="center"/>
          </w:tcPr>
          <w:p w14:paraId="622ACFB6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评分标准科学、合理、规范</w:t>
            </w:r>
          </w:p>
        </w:tc>
        <w:tc>
          <w:tcPr>
            <w:tcW w:w="980" w:type="dxa"/>
            <w:gridSpan w:val="2"/>
            <w:vAlign w:val="center"/>
          </w:tcPr>
          <w:p w14:paraId="046660FA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1D8BED7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3F22903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AD6CA95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2F5CBD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734" w:type="dxa"/>
            <w:vMerge w:val="continue"/>
            <w:tcBorders>
              <w:bottom w:val="single" w:color="auto" w:sz="4" w:space="0"/>
            </w:tcBorders>
            <w:vAlign w:val="center"/>
          </w:tcPr>
          <w:p w14:paraId="35ED40E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524" w:type="dxa"/>
            <w:tcBorders>
              <w:bottom w:val="single" w:color="auto" w:sz="4" w:space="0"/>
            </w:tcBorders>
            <w:vAlign w:val="center"/>
          </w:tcPr>
          <w:p w14:paraId="46095F6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10</w:t>
            </w:r>
          </w:p>
        </w:tc>
        <w:tc>
          <w:tcPr>
            <w:tcW w:w="4291" w:type="dxa"/>
            <w:gridSpan w:val="3"/>
            <w:vAlign w:val="center"/>
          </w:tcPr>
          <w:p w14:paraId="61EE077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阅卷评分标准严格、公正、无误</w:t>
            </w:r>
          </w:p>
        </w:tc>
        <w:tc>
          <w:tcPr>
            <w:tcW w:w="980" w:type="dxa"/>
            <w:gridSpan w:val="2"/>
            <w:vAlign w:val="center"/>
          </w:tcPr>
          <w:p w14:paraId="4976F57E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9B20B0C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21C734F6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377AC60B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6D2AE8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34" w:type="dxa"/>
            <w:tcBorders>
              <w:right w:val="single" w:color="auto" w:sz="4" w:space="0"/>
            </w:tcBorders>
            <w:vAlign w:val="center"/>
          </w:tcPr>
          <w:p w14:paraId="24C38AB8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</w:t>
            </w:r>
          </w:p>
        </w:tc>
        <w:tc>
          <w:tcPr>
            <w:tcW w:w="5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A5CBDB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11</w:t>
            </w:r>
          </w:p>
        </w:tc>
        <w:tc>
          <w:tcPr>
            <w:tcW w:w="4291" w:type="dxa"/>
            <w:gridSpan w:val="3"/>
            <w:tcBorders>
              <w:left w:val="single" w:color="auto" w:sz="4" w:space="0"/>
            </w:tcBorders>
            <w:vAlign w:val="center"/>
          </w:tcPr>
          <w:p w14:paraId="1EBEAFE7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试卷分析科学、准确，能合理解释考试成绩成因，并对命题情况有反思</w:t>
            </w:r>
          </w:p>
        </w:tc>
        <w:tc>
          <w:tcPr>
            <w:tcW w:w="980" w:type="dxa"/>
            <w:gridSpan w:val="2"/>
            <w:vAlign w:val="center"/>
          </w:tcPr>
          <w:p w14:paraId="0433FA74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D7EAE18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60" w:type="dxa"/>
            <w:tcBorders>
              <w:right w:val="single" w:color="auto" w:sz="4" w:space="0"/>
            </w:tcBorders>
            <w:vAlign w:val="center"/>
          </w:tcPr>
          <w:p w14:paraId="57D22EB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tcBorders>
              <w:left w:val="single" w:color="auto" w:sz="4" w:space="0"/>
            </w:tcBorders>
            <w:vAlign w:val="center"/>
          </w:tcPr>
          <w:p w14:paraId="56E63C96">
            <w:pPr>
              <w:rPr>
                <w:rFonts w:eastAsia="仿宋_GB2312"/>
                <w:sz w:val="24"/>
                <w:szCs w:val="24"/>
              </w:rPr>
            </w:pPr>
          </w:p>
        </w:tc>
      </w:tr>
      <w:tr w14:paraId="28DF4A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5549" w:type="dxa"/>
            <w:gridSpan w:val="5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09EEA34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  <w:tc>
          <w:tcPr>
            <w:tcW w:w="9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75F3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7912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0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F906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81" w:type="dxa"/>
            <w:tcBorders>
              <w:left w:val="single" w:color="auto" w:sz="4" w:space="0"/>
              <w:bottom w:val="single" w:color="auto" w:sz="4" w:space="0"/>
            </w:tcBorders>
          </w:tcPr>
          <w:p w14:paraId="520CF6B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5EC5D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9470" w:type="dxa"/>
            <w:gridSpan w:val="11"/>
            <w:tcBorders>
              <w:bottom w:val="single" w:color="auto" w:sz="4" w:space="0"/>
            </w:tcBorders>
          </w:tcPr>
          <w:p w14:paraId="52F145F1">
            <w:pPr>
              <w:jc w:val="center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eastAsia="仿宋_GB2312" w:cs="仿宋_GB2312"/>
                <w:b/>
                <w:bCs/>
                <w:sz w:val="24"/>
                <w:szCs w:val="24"/>
              </w:rPr>
              <w:t>专家意见</w:t>
            </w:r>
          </w:p>
        </w:tc>
      </w:tr>
      <w:tr w14:paraId="732DC3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" w:hRule="atLeast"/>
          <w:jc w:val="center"/>
        </w:trPr>
        <w:tc>
          <w:tcPr>
            <w:tcW w:w="9470" w:type="dxa"/>
            <w:gridSpan w:val="11"/>
            <w:tcBorders>
              <w:top w:val="single" w:color="auto" w:sz="4" w:space="0"/>
            </w:tcBorders>
          </w:tcPr>
          <w:p w14:paraId="45B1ABAB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</w:p>
          <w:p w14:paraId="790A39E1">
            <w:pPr>
              <w:spacing w:beforeLines="50" w:afterLines="50" w:line="480" w:lineRule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专家（签字）：</w:t>
            </w:r>
            <w:r>
              <w:rPr>
                <w:rFonts w:eastAsia="仿宋_GB2312"/>
                <w:sz w:val="24"/>
                <w:szCs w:val="24"/>
              </w:rPr>
              <w:t xml:space="preserve">                                             </w:t>
            </w:r>
            <w:r>
              <w:rPr>
                <w:rFonts w:hint="eastAsia" w:eastAsia="仿宋_GB2312" w:cs="仿宋_GB2312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  </w:t>
            </w:r>
            <w:r>
              <w:rPr>
                <w:rFonts w:hint="eastAsia" w:eastAsia="仿宋_GB2312" w:cs="仿宋_GB2312"/>
                <w:sz w:val="24"/>
                <w:szCs w:val="24"/>
              </w:rPr>
              <w:t>日</w:t>
            </w:r>
          </w:p>
        </w:tc>
      </w:tr>
    </w:tbl>
    <w:p w14:paraId="0F63844F">
      <w:pPr>
        <w:spacing w:beforeLines="50"/>
        <w:rPr>
          <w:rFonts w:eastAsia="仿宋_GB2312"/>
        </w:rPr>
      </w:pPr>
      <w:r>
        <w:rPr>
          <w:rFonts w:hint="eastAsia" w:eastAsia="仿宋_GB2312" w:cs="仿宋_GB2312"/>
        </w:rPr>
        <w:t>备注：</w:t>
      </w:r>
      <w:r>
        <w:rPr>
          <w:rFonts w:eastAsia="仿宋_GB2312"/>
        </w:rPr>
        <w:t>06</w:t>
      </w:r>
      <w:r>
        <w:rPr>
          <w:rFonts w:hint="eastAsia" w:eastAsia="仿宋_GB2312" w:cs="仿宋_GB2312"/>
        </w:rPr>
        <w:t>＊参考标准，</w:t>
      </w:r>
      <w:r>
        <w:rPr>
          <w:rFonts w:eastAsia="仿宋_GB2312"/>
        </w:rPr>
        <w:t xml:space="preserve">A.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10%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B.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20%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C. </w:t>
      </w:r>
      <w:r>
        <w:rPr>
          <w:rFonts w:hint="eastAsia" w:eastAsia="仿宋_GB2312" w:cs="仿宋_GB2312"/>
        </w:rPr>
        <w:t>低于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；</w:t>
      </w:r>
      <w:r>
        <w:rPr>
          <w:rFonts w:eastAsia="仿宋_GB2312"/>
        </w:rPr>
        <w:t xml:space="preserve">D. </w:t>
      </w:r>
      <w:r>
        <w:rPr>
          <w:rFonts w:hint="eastAsia" w:eastAsia="仿宋_GB2312" w:cs="仿宋_GB2312"/>
        </w:rPr>
        <w:t>高于</w:t>
      </w:r>
      <w:r>
        <w:rPr>
          <w:rFonts w:eastAsia="仿宋_GB2312"/>
        </w:rPr>
        <w:t>30%</w:t>
      </w:r>
      <w:r>
        <w:rPr>
          <w:rFonts w:hint="eastAsia" w:eastAsia="仿宋_GB2312" w:cs="仿宋_GB2312"/>
        </w:rPr>
        <w:t>。</w:t>
      </w:r>
    </w:p>
    <w:p w14:paraId="2822056B">
      <w:pPr>
        <w:spacing w:beforeLines="50"/>
        <w:rPr>
          <w:rFonts w:eastAsia="仿宋_GB2312"/>
        </w:rPr>
      </w:pPr>
    </w:p>
    <w:p w14:paraId="1E1B4A3D">
      <w:pPr>
        <w:tabs>
          <w:tab w:val="left" w:pos="7155"/>
        </w:tabs>
        <w:spacing w:line="480" w:lineRule="auto"/>
        <w:rPr>
          <w:rFonts w:ascii="仿宋_GB2312" w:eastAsia="仿宋_GB2312"/>
          <w:sz w:val="30"/>
          <w:szCs w:val="30"/>
        </w:rPr>
      </w:pPr>
    </w:p>
    <w:sectPr>
      <w:footerReference r:id="rId3" w:type="default"/>
      <w:footerReference r:id="rId4" w:type="even"/>
      <w:pgSz w:w="11906" w:h="16838"/>
      <w:pgMar w:top="1134" w:right="1418" w:bottom="1134" w:left="141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FAB05">
    <w:pPr>
      <w:pStyle w:val="8"/>
      <w:wordWrap w:val="0"/>
      <w:jc w:val="right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  <w:r>
      <w:rPr>
        <w:rFonts w:hint="eastAsia" w:cs="宋体"/>
        <w:sz w:val="24"/>
        <w:szCs w:val="24"/>
      </w:rPr>
      <w:t>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2907E">
    <w:pPr>
      <w:pStyle w:val="8"/>
      <w:ind w:firstLine="240" w:firstLineChars="100"/>
      <w:rPr>
        <w:sz w:val="24"/>
        <w:szCs w:val="24"/>
      </w:rPr>
    </w:pPr>
    <w:r>
      <w:rPr>
        <w:sz w:val="24"/>
        <w:szCs w:val="24"/>
      </w:rPr>
      <w:t xml:space="preserve">- 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2</w:t>
    </w:r>
    <w:r>
      <w:rPr>
        <w:sz w:val="24"/>
        <w:szCs w:val="24"/>
      </w:rPr>
      <w:fldChar w:fldCharType="end"/>
    </w:r>
    <w:r>
      <w:rPr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oNotHyphenateCaps/>
  <w:evenAndOddHeaders w:val="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hOGVkMGMyYzJiYzdlMzM5YzFmNjZkNjhjNDQzNzYifQ=="/>
  </w:docVars>
  <w:rsids>
    <w:rsidRoot w:val="00E23547"/>
    <w:rsid w:val="00000817"/>
    <w:rsid w:val="000041F2"/>
    <w:rsid w:val="0001512E"/>
    <w:rsid w:val="00015A10"/>
    <w:rsid w:val="00020143"/>
    <w:rsid w:val="000305DC"/>
    <w:rsid w:val="000337CA"/>
    <w:rsid w:val="000409A8"/>
    <w:rsid w:val="00042DBC"/>
    <w:rsid w:val="00055DBB"/>
    <w:rsid w:val="00057B27"/>
    <w:rsid w:val="0006123E"/>
    <w:rsid w:val="00066BE7"/>
    <w:rsid w:val="00071480"/>
    <w:rsid w:val="00072B7A"/>
    <w:rsid w:val="00073168"/>
    <w:rsid w:val="00076028"/>
    <w:rsid w:val="000808B6"/>
    <w:rsid w:val="00081E7E"/>
    <w:rsid w:val="00083D7A"/>
    <w:rsid w:val="0008403E"/>
    <w:rsid w:val="0008525F"/>
    <w:rsid w:val="00085768"/>
    <w:rsid w:val="00087748"/>
    <w:rsid w:val="000900F9"/>
    <w:rsid w:val="00091CDA"/>
    <w:rsid w:val="00093B25"/>
    <w:rsid w:val="00097F47"/>
    <w:rsid w:val="000A533B"/>
    <w:rsid w:val="000B4575"/>
    <w:rsid w:val="000B6199"/>
    <w:rsid w:val="000B6A11"/>
    <w:rsid w:val="000B72D8"/>
    <w:rsid w:val="000B76D5"/>
    <w:rsid w:val="000B798C"/>
    <w:rsid w:val="000C0987"/>
    <w:rsid w:val="000C1E80"/>
    <w:rsid w:val="000C3CDC"/>
    <w:rsid w:val="000C655A"/>
    <w:rsid w:val="000C6B31"/>
    <w:rsid w:val="000C76CF"/>
    <w:rsid w:val="000C7D51"/>
    <w:rsid w:val="000D0A19"/>
    <w:rsid w:val="000D10D6"/>
    <w:rsid w:val="000D7588"/>
    <w:rsid w:val="000E2A9F"/>
    <w:rsid w:val="000E53DA"/>
    <w:rsid w:val="000F1E61"/>
    <w:rsid w:val="000F3FA0"/>
    <w:rsid w:val="000F6E14"/>
    <w:rsid w:val="00102178"/>
    <w:rsid w:val="00103FDF"/>
    <w:rsid w:val="001056D2"/>
    <w:rsid w:val="0010583B"/>
    <w:rsid w:val="0010675E"/>
    <w:rsid w:val="00113230"/>
    <w:rsid w:val="0012194C"/>
    <w:rsid w:val="0012328A"/>
    <w:rsid w:val="0012429C"/>
    <w:rsid w:val="00124A9E"/>
    <w:rsid w:val="00125ADE"/>
    <w:rsid w:val="0012633A"/>
    <w:rsid w:val="001307C7"/>
    <w:rsid w:val="001309B6"/>
    <w:rsid w:val="0013164D"/>
    <w:rsid w:val="00134AA8"/>
    <w:rsid w:val="001359DF"/>
    <w:rsid w:val="001400E0"/>
    <w:rsid w:val="00144BB2"/>
    <w:rsid w:val="001510F2"/>
    <w:rsid w:val="001561DA"/>
    <w:rsid w:val="001627F1"/>
    <w:rsid w:val="00164722"/>
    <w:rsid w:val="00164B91"/>
    <w:rsid w:val="00167A34"/>
    <w:rsid w:val="00171B4C"/>
    <w:rsid w:val="00171D61"/>
    <w:rsid w:val="00174A57"/>
    <w:rsid w:val="001764B0"/>
    <w:rsid w:val="0018029C"/>
    <w:rsid w:val="00181033"/>
    <w:rsid w:val="00182478"/>
    <w:rsid w:val="00191D48"/>
    <w:rsid w:val="001951CF"/>
    <w:rsid w:val="00195E7C"/>
    <w:rsid w:val="00197CBF"/>
    <w:rsid w:val="001A04A2"/>
    <w:rsid w:val="001A235B"/>
    <w:rsid w:val="001B0A80"/>
    <w:rsid w:val="001B20E0"/>
    <w:rsid w:val="001B2DF9"/>
    <w:rsid w:val="001B52F0"/>
    <w:rsid w:val="001B5566"/>
    <w:rsid w:val="001C0B34"/>
    <w:rsid w:val="001C0D38"/>
    <w:rsid w:val="001C0FDB"/>
    <w:rsid w:val="001D0A67"/>
    <w:rsid w:val="001D4818"/>
    <w:rsid w:val="001D7FF7"/>
    <w:rsid w:val="001E0C90"/>
    <w:rsid w:val="001E23C5"/>
    <w:rsid w:val="001E6E76"/>
    <w:rsid w:val="001F054B"/>
    <w:rsid w:val="001F29A5"/>
    <w:rsid w:val="001F3160"/>
    <w:rsid w:val="001F3459"/>
    <w:rsid w:val="001F40D1"/>
    <w:rsid w:val="001F4345"/>
    <w:rsid w:val="001F55F5"/>
    <w:rsid w:val="001F69D9"/>
    <w:rsid w:val="001F7978"/>
    <w:rsid w:val="00206D14"/>
    <w:rsid w:val="00211515"/>
    <w:rsid w:val="00211E9E"/>
    <w:rsid w:val="002136B0"/>
    <w:rsid w:val="00215009"/>
    <w:rsid w:val="002155F7"/>
    <w:rsid w:val="00216A16"/>
    <w:rsid w:val="00216C94"/>
    <w:rsid w:val="002172C6"/>
    <w:rsid w:val="00220893"/>
    <w:rsid w:val="002256DD"/>
    <w:rsid w:val="0023155F"/>
    <w:rsid w:val="00232BA7"/>
    <w:rsid w:val="00241E92"/>
    <w:rsid w:val="002434C9"/>
    <w:rsid w:val="002446AD"/>
    <w:rsid w:val="002452B6"/>
    <w:rsid w:val="002458F6"/>
    <w:rsid w:val="00247C6A"/>
    <w:rsid w:val="00250FA0"/>
    <w:rsid w:val="0025450D"/>
    <w:rsid w:val="00254611"/>
    <w:rsid w:val="00256AA8"/>
    <w:rsid w:val="00262D1E"/>
    <w:rsid w:val="00265BF7"/>
    <w:rsid w:val="00271949"/>
    <w:rsid w:val="002831DE"/>
    <w:rsid w:val="00285A8A"/>
    <w:rsid w:val="00287986"/>
    <w:rsid w:val="00290DA4"/>
    <w:rsid w:val="00296AFD"/>
    <w:rsid w:val="002A455B"/>
    <w:rsid w:val="002A6210"/>
    <w:rsid w:val="002B295E"/>
    <w:rsid w:val="002B5AD9"/>
    <w:rsid w:val="002B7216"/>
    <w:rsid w:val="002B7AC4"/>
    <w:rsid w:val="002C5408"/>
    <w:rsid w:val="002C5BB1"/>
    <w:rsid w:val="002C62B0"/>
    <w:rsid w:val="002C67D0"/>
    <w:rsid w:val="002C6864"/>
    <w:rsid w:val="002D0AA4"/>
    <w:rsid w:val="002D129E"/>
    <w:rsid w:val="002E397B"/>
    <w:rsid w:val="002F0A2A"/>
    <w:rsid w:val="002F192E"/>
    <w:rsid w:val="002F42D4"/>
    <w:rsid w:val="002F598D"/>
    <w:rsid w:val="002F5C26"/>
    <w:rsid w:val="00300CF0"/>
    <w:rsid w:val="00303512"/>
    <w:rsid w:val="00310118"/>
    <w:rsid w:val="00310BA9"/>
    <w:rsid w:val="00311052"/>
    <w:rsid w:val="00317803"/>
    <w:rsid w:val="00323262"/>
    <w:rsid w:val="00330C63"/>
    <w:rsid w:val="00333021"/>
    <w:rsid w:val="00336B0B"/>
    <w:rsid w:val="003377EA"/>
    <w:rsid w:val="00340733"/>
    <w:rsid w:val="00343903"/>
    <w:rsid w:val="00343A10"/>
    <w:rsid w:val="0034653E"/>
    <w:rsid w:val="0034715C"/>
    <w:rsid w:val="00353D3B"/>
    <w:rsid w:val="00354464"/>
    <w:rsid w:val="00354DD4"/>
    <w:rsid w:val="003558D9"/>
    <w:rsid w:val="00356E07"/>
    <w:rsid w:val="00360253"/>
    <w:rsid w:val="00362455"/>
    <w:rsid w:val="00364896"/>
    <w:rsid w:val="003665A2"/>
    <w:rsid w:val="0036669D"/>
    <w:rsid w:val="00371A98"/>
    <w:rsid w:val="003723DB"/>
    <w:rsid w:val="00372B6D"/>
    <w:rsid w:val="003750B3"/>
    <w:rsid w:val="003755BD"/>
    <w:rsid w:val="00375B18"/>
    <w:rsid w:val="00380FB8"/>
    <w:rsid w:val="0038162D"/>
    <w:rsid w:val="00381E30"/>
    <w:rsid w:val="00395C5C"/>
    <w:rsid w:val="003A0BFD"/>
    <w:rsid w:val="003B08AE"/>
    <w:rsid w:val="003C3F1D"/>
    <w:rsid w:val="003C5FA8"/>
    <w:rsid w:val="003D21DB"/>
    <w:rsid w:val="003D232F"/>
    <w:rsid w:val="003D4AC6"/>
    <w:rsid w:val="003D4F73"/>
    <w:rsid w:val="003D512F"/>
    <w:rsid w:val="003D59E7"/>
    <w:rsid w:val="003D5D46"/>
    <w:rsid w:val="003D5EAA"/>
    <w:rsid w:val="003E1F5F"/>
    <w:rsid w:val="003E5231"/>
    <w:rsid w:val="003E75B4"/>
    <w:rsid w:val="003F1900"/>
    <w:rsid w:val="003F1EB5"/>
    <w:rsid w:val="003F43BF"/>
    <w:rsid w:val="003F7556"/>
    <w:rsid w:val="004032B3"/>
    <w:rsid w:val="004072D1"/>
    <w:rsid w:val="0041261A"/>
    <w:rsid w:val="004138C1"/>
    <w:rsid w:val="00413DAD"/>
    <w:rsid w:val="00414103"/>
    <w:rsid w:val="00416770"/>
    <w:rsid w:val="00416F19"/>
    <w:rsid w:val="0041703D"/>
    <w:rsid w:val="00421151"/>
    <w:rsid w:val="00422448"/>
    <w:rsid w:val="00422614"/>
    <w:rsid w:val="00426A30"/>
    <w:rsid w:val="0042764E"/>
    <w:rsid w:val="00430843"/>
    <w:rsid w:val="00431081"/>
    <w:rsid w:val="0043665E"/>
    <w:rsid w:val="00436AB5"/>
    <w:rsid w:val="00441132"/>
    <w:rsid w:val="004413B8"/>
    <w:rsid w:val="004424C3"/>
    <w:rsid w:val="004466E8"/>
    <w:rsid w:val="004528D2"/>
    <w:rsid w:val="00455B18"/>
    <w:rsid w:val="004635BA"/>
    <w:rsid w:val="0046794F"/>
    <w:rsid w:val="00474A7C"/>
    <w:rsid w:val="004770BF"/>
    <w:rsid w:val="00477B62"/>
    <w:rsid w:val="0048051B"/>
    <w:rsid w:val="00487FEC"/>
    <w:rsid w:val="004901F9"/>
    <w:rsid w:val="0049531F"/>
    <w:rsid w:val="004A5283"/>
    <w:rsid w:val="004B32DB"/>
    <w:rsid w:val="004B4F9D"/>
    <w:rsid w:val="004B53BD"/>
    <w:rsid w:val="004B6358"/>
    <w:rsid w:val="004C019B"/>
    <w:rsid w:val="004C768A"/>
    <w:rsid w:val="004D0449"/>
    <w:rsid w:val="004D43AE"/>
    <w:rsid w:val="004D5397"/>
    <w:rsid w:val="004D5A72"/>
    <w:rsid w:val="004D74E6"/>
    <w:rsid w:val="004E11FF"/>
    <w:rsid w:val="004E170F"/>
    <w:rsid w:val="004E7D6C"/>
    <w:rsid w:val="004F065A"/>
    <w:rsid w:val="004F0C7A"/>
    <w:rsid w:val="004F2AF9"/>
    <w:rsid w:val="004F3871"/>
    <w:rsid w:val="004F7514"/>
    <w:rsid w:val="00502C01"/>
    <w:rsid w:val="00510B9A"/>
    <w:rsid w:val="00512FAD"/>
    <w:rsid w:val="00513980"/>
    <w:rsid w:val="00516827"/>
    <w:rsid w:val="0051778F"/>
    <w:rsid w:val="00524426"/>
    <w:rsid w:val="00524EBF"/>
    <w:rsid w:val="0052773C"/>
    <w:rsid w:val="0053107B"/>
    <w:rsid w:val="005324FF"/>
    <w:rsid w:val="005355CE"/>
    <w:rsid w:val="00541216"/>
    <w:rsid w:val="005432DE"/>
    <w:rsid w:val="005457E0"/>
    <w:rsid w:val="00545E38"/>
    <w:rsid w:val="005477AD"/>
    <w:rsid w:val="005527DB"/>
    <w:rsid w:val="005537C5"/>
    <w:rsid w:val="00555FB8"/>
    <w:rsid w:val="005602EA"/>
    <w:rsid w:val="005645B1"/>
    <w:rsid w:val="005658FE"/>
    <w:rsid w:val="00574230"/>
    <w:rsid w:val="005772BF"/>
    <w:rsid w:val="00581CBB"/>
    <w:rsid w:val="005833C6"/>
    <w:rsid w:val="00585A5D"/>
    <w:rsid w:val="005869EC"/>
    <w:rsid w:val="00590F2C"/>
    <w:rsid w:val="005914F7"/>
    <w:rsid w:val="005942C4"/>
    <w:rsid w:val="00596708"/>
    <w:rsid w:val="00597DCF"/>
    <w:rsid w:val="005B0A8B"/>
    <w:rsid w:val="005B6D57"/>
    <w:rsid w:val="005C270A"/>
    <w:rsid w:val="005C5B3F"/>
    <w:rsid w:val="005C5C76"/>
    <w:rsid w:val="005C7DEB"/>
    <w:rsid w:val="005D195D"/>
    <w:rsid w:val="005D7DA9"/>
    <w:rsid w:val="005E4B47"/>
    <w:rsid w:val="005E6018"/>
    <w:rsid w:val="005E74B8"/>
    <w:rsid w:val="005F5046"/>
    <w:rsid w:val="005F655F"/>
    <w:rsid w:val="00600924"/>
    <w:rsid w:val="0060417A"/>
    <w:rsid w:val="006106C9"/>
    <w:rsid w:val="00610BF5"/>
    <w:rsid w:val="00610E8C"/>
    <w:rsid w:val="00625E21"/>
    <w:rsid w:val="00635400"/>
    <w:rsid w:val="006356FD"/>
    <w:rsid w:val="006408BA"/>
    <w:rsid w:val="00644C57"/>
    <w:rsid w:val="00645358"/>
    <w:rsid w:val="00650196"/>
    <w:rsid w:val="00651B52"/>
    <w:rsid w:val="006524FA"/>
    <w:rsid w:val="006533D8"/>
    <w:rsid w:val="006556B5"/>
    <w:rsid w:val="00656156"/>
    <w:rsid w:val="006564DF"/>
    <w:rsid w:val="0066071E"/>
    <w:rsid w:val="00670468"/>
    <w:rsid w:val="00675BC1"/>
    <w:rsid w:val="00680F2E"/>
    <w:rsid w:val="00684703"/>
    <w:rsid w:val="00685B39"/>
    <w:rsid w:val="00687898"/>
    <w:rsid w:val="0069109A"/>
    <w:rsid w:val="00696B95"/>
    <w:rsid w:val="00697790"/>
    <w:rsid w:val="006A0848"/>
    <w:rsid w:val="006A14C8"/>
    <w:rsid w:val="006A1813"/>
    <w:rsid w:val="006A198A"/>
    <w:rsid w:val="006A4F8A"/>
    <w:rsid w:val="006A6F31"/>
    <w:rsid w:val="006B1A0B"/>
    <w:rsid w:val="006B7D4F"/>
    <w:rsid w:val="006C00A1"/>
    <w:rsid w:val="006C3D24"/>
    <w:rsid w:val="006C6BF6"/>
    <w:rsid w:val="006D09F9"/>
    <w:rsid w:val="006D237B"/>
    <w:rsid w:val="006D4C67"/>
    <w:rsid w:val="006E0069"/>
    <w:rsid w:val="006E0E90"/>
    <w:rsid w:val="006E1831"/>
    <w:rsid w:val="006F5CEA"/>
    <w:rsid w:val="007074F2"/>
    <w:rsid w:val="0071228E"/>
    <w:rsid w:val="0071276A"/>
    <w:rsid w:val="0071294B"/>
    <w:rsid w:val="00714FB0"/>
    <w:rsid w:val="00715534"/>
    <w:rsid w:val="00720A21"/>
    <w:rsid w:val="00723A48"/>
    <w:rsid w:val="00733BD0"/>
    <w:rsid w:val="00735CC9"/>
    <w:rsid w:val="00737603"/>
    <w:rsid w:val="00740BB4"/>
    <w:rsid w:val="00750667"/>
    <w:rsid w:val="00750F20"/>
    <w:rsid w:val="0075746A"/>
    <w:rsid w:val="00760AEF"/>
    <w:rsid w:val="007634B2"/>
    <w:rsid w:val="00765C45"/>
    <w:rsid w:val="00766078"/>
    <w:rsid w:val="0077061F"/>
    <w:rsid w:val="00774019"/>
    <w:rsid w:val="00776FF7"/>
    <w:rsid w:val="00780C48"/>
    <w:rsid w:val="00783C28"/>
    <w:rsid w:val="0078709D"/>
    <w:rsid w:val="007874D3"/>
    <w:rsid w:val="00792442"/>
    <w:rsid w:val="00793AEE"/>
    <w:rsid w:val="00794995"/>
    <w:rsid w:val="0079652D"/>
    <w:rsid w:val="007A1CB3"/>
    <w:rsid w:val="007A28A6"/>
    <w:rsid w:val="007A37B4"/>
    <w:rsid w:val="007A5619"/>
    <w:rsid w:val="007A73AD"/>
    <w:rsid w:val="007B254D"/>
    <w:rsid w:val="007B370E"/>
    <w:rsid w:val="007B3826"/>
    <w:rsid w:val="007B4094"/>
    <w:rsid w:val="007B601B"/>
    <w:rsid w:val="007B6CE3"/>
    <w:rsid w:val="007C353E"/>
    <w:rsid w:val="007C47F3"/>
    <w:rsid w:val="007C61BC"/>
    <w:rsid w:val="007C7187"/>
    <w:rsid w:val="007D1ECF"/>
    <w:rsid w:val="007D44C7"/>
    <w:rsid w:val="007D5410"/>
    <w:rsid w:val="007E206E"/>
    <w:rsid w:val="007E5248"/>
    <w:rsid w:val="007E7658"/>
    <w:rsid w:val="007F2776"/>
    <w:rsid w:val="007F28D5"/>
    <w:rsid w:val="007F337E"/>
    <w:rsid w:val="007F3583"/>
    <w:rsid w:val="007F3C05"/>
    <w:rsid w:val="007F4597"/>
    <w:rsid w:val="007F4B1A"/>
    <w:rsid w:val="007F753D"/>
    <w:rsid w:val="00801698"/>
    <w:rsid w:val="008016D9"/>
    <w:rsid w:val="008020C3"/>
    <w:rsid w:val="00802B1B"/>
    <w:rsid w:val="00802C9D"/>
    <w:rsid w:val="00807CCB"/>
    <w:rsid w:val="0081010B"/>
    <w:rsid w:val="008104B7"/>
    <w:rsid w:val="00810D85"/>
    <w:rsid w:val="00812CA3"/>
    <w:rsid w:val="00816B3B"/>
    <w:rsid w:val="00820689"/>
    <w:rsid w:val="00821B45"/>
    <w:rsid w:val="008226A1"/>
    <w:rsid w:val="00830316"/>
    <w:rsid w:val="00832B2A"/>
    <w:rsid w:val="00835710"/>
    <w:rsid w:val="00835EDB"/>
    <w:rsid w:val="00837ABF"/>
    <w:rsid w:val="00850CAA"/>
    <w:rsid w:val="00850F1A"/>
    <w:rsid w:val="00851727"/>
    <w:rsid w:val="00854609"/>
    <w:rsid w:val="00860115"/>
    <w:rsid w:val="008642E2"/>
    <w:rsid w:val="0086765B"/>
    <w:rsid w:val="008678A5"/>
    <w:rsid w:val="00867C4D"/>
    <w:rsid w:val="0087046A"/>
    <w:rsid w:val="00871BB5"/>
    <w:rsid w:val="00871EE6"/>
    <w:rsid w:val="00872469"/>
    <w:rsid w:val="0087534C"/>
    <w:rsid w:val="008825E6"/>
    <w:rsid w:val="008830A3"/>
    <w:rsid w:val="008831D7"/>
    <w:rsid w:val="008878CB"/>
    <w:rsid w:val="00890CF5"/>
    <w:rsid w:val="008935E0"/>
    <w:rsid w:val="008A198E"/>
    <w:rsid w:val="008A70AB"/>
    <w:rsid w:val="008B01BF"/>
    <w:rsid w:val="008B5C8D"/>
    <w:rsid w:val="008B6A33"/>
    <w:rsid w:val="008C4566"/>
    <w:rsid w:val="008C522A"/>
    <w:rsid w:val="008D011F"/>
    <w:rsid w:val="008D3732"/>
    <w:rsid w:val="008D6CDD"/>
    <w:rsid w:val="008E500B"/>
    <w:rsid w:val="008E7106"/>
    <w:rsid w:val="008F2FAC"/>
    <w:rsid w:val="00902F17"/>
    <w:rsid w:val="009041CA"/>
    <w:rsid w:val="00904793"/>
    <w:rsid w:val="009062AF"/>
    <w:rsid w:val="00913196"/>
    <w:rsid w:val="009154FE"/>
    <w:rsid w:val="009158BC"/>
    <w:rsid w:val="00920EE4"/>
    <w:rsid w:val="00927901"/>
    <w:rsid w:val="00930D11"/>
    <w:rsid w:val="00931915"/>
    <w:rsid w:val="00936214"/>
    <w:rsid w:val="009364B6"/>
    <w:rsid w:val="009412A6"/>
    <w:rsid w:val="0094264E"/>
    <w:rsid w:val="00943251"/>
    <w:rsid w:val="009434A5"/>
    <w:rsid w:val="00945352"/>
    <w:rsid w:val="0094687B"/>
    <w:rsid w:val="00952A09"/>
    <w:rsid w:val="00952AF2"/>
    <w:rsid w:val="00960456"/>
    <w:rsid w:val="009641C1"/>
    <w:rsid w:val="00965576"/>
    <w:rsid w:val="0096798A"/>
    <w:rsid w:val="00970DA9"/>
    <w:rsid w:val="009711A8"/>
    <w:rsid w:val="00971EA9"/>
    <w:rsid w:val="00972C0E"/>
    <w:rsid w:val="00972D56"/>
    <w:rsid w:val="00975862"/>
    <w:rsid w:val="009759C7"/>
    <w:rsid w:val="00982619"/>
    <w:rsid w:val="00982E17"/>
    <w:rsid w:val="009835B0"/>
    <w:rsid w:val="00985E4F"/>
    <w:rsid w:val="009860BF"/>
    <w:rsid w:val="00990800"/>
    <w:rsid w:val="00991BFD"/>
    <w:rsid w:val="00992162"/>
    <w:rsid w:val="00992BFE"/>
    <w:rsid w:val="00993B80"/>
    <w:rsid w:val="009A0EFA"/>
    <w:rsid w:val="009A2D17"/>
    <w:rsid w:val="009A35A8"/>
    <w:rsid w:val="009A37A7"/>
    <w:rsid w:val="009A4F2D"/>
    <w:rsid w:val="009B10BA"/>
    <w:rsid w:val="009B1ABB"/>
    <w:rsid w:val="009B3009"/>
    <w:rsid w:val="009B5402"/>
    <w:rsid w:val="009B5E12"/>
    <w:rsid w:val="009B66A3"/>
    <w:rsid w:val="009C17DC"/>
    <w:rsid w:val="009C1C96"/>
    <w:rsid w:val="009C4D70"/>
    <w:rsid w:val="009C501A"/>
    <w:rsid w:val="009C7BDB"/>
    <w:rsid w:val="009D4CC8"/>
    <w:rsid w:val="009D7CC5"/>
    <w:rsid w:val="009E2750"/>
    <w:rsid w:val="009E5505"/>
    <w:rsid w:val="009F0FE7"/>
    <w:rsid w:val="009F2FCB"/>
    <w:rsid w:val="009F5510"/>
    <w:rsid w:val="009F59C9"/>
    <w:rsid w:val="009F615F"/>
    <w:rsid w:val="00A0050C"/>
    <w:rsid w:val="00A005DE"/>
    <w:rsid w:val="00A024D6"/>
    <w:rsid w:val="00A1094F"/>
    <w:rsid w:val="00A10C01"/>
    <w:rsid w:val="00A12BA1"/>
    <w:rsid w:val="00A13286"/>
    <w:rsid w:val="00A14187"/>
    <w:rsid w:val="00A14994"/>
    <w:rsid w:val="00A153A9"/>
    <w:rsid w:val="00A1645D"/>
    <w:rsid w:val="00A171EE"/>
    <w:rsid w:val="00A263A5"/>
    <w:rsid w:val="00A27911"/>
    <w:rsid w:val="00A349A5"/>
    <w:rsid w:val="00A34A2F"/>
    <w:rsid w:val="00A36EDA"/>
    <w:rsid w:val="00A408E6"/>
    <w:rsid w:val="00A54C3C"/>
    <w:rsid w:val="00A62DD7"/>
    <w:rsid w:val="00A64987"/>
    <w:rsid w:val="00A72B68"/>
    <w:rsid w:val="00A7513B"/>
    <w:rsid w:val="00A81094"/>
    <w:rsid w:val="00A82BEE"/>
    <w:rsid w:val="00A85A06"/>
    <w:rsid w:val="00A86229"/>
    <w:rsid w:val="00AA1001"/>
    <w:rsid w:val="00AA25AE"/>
    <w:rsid w:val="00AA75B1"/>
    <w:rsid w:val="00AA7712"/>
    <w:rsid w:val="00AB2FCA"/>
    <w:rsid w:val="00AB5906"/>
    <w:rsid w:val="00AB6F91"/>
    <w:rsid w:val="00AC0D58"/>
    <w:rsid w:val="00AC443B"/>
    <w:rsid w:val="00AC5746"/>
    <w:rsid w:val="00AC7B68"/>
    <w:rsid w:val="00AD00E4"/>
    <w:rsid w:val="00AD105D"/>
    <w:rsid w:val="00AD187D"/>
    <w:rsid w:val="00AD1DC8"/>
    <w:rsid w:val="00AD3336"/>
    <w:rsid w:val="00AD7149"/>
    <w:rsid w:val="00AF039D"/>
    <w:rsid w:val="00AF0D6E"/>
    <w:rsid w:val="00AF1BC4"/>
    <w:rsid w:val="00AF1FC7"/>
    <w:rsid w:val="00AF21CC"/>
    <w:rsid w:val="00AF3B1B"/>
    <w:rsid w:val="00AF5E93"/>
    <w:rsid w:val="00B03236"/>
    <w:rsid w:val="00B04D14"/>
    <w:rsid w:val="00B06A87"/>
    <w:rsid w:val="00B103ED"/>
    <w:rsid w:val="00B1254C"/>
    <w:rsid w:val="00B21D91"/>
    <w:rsid w:val="00B247B1"/>
    <w:rsid w:val="00B2560B"/>
    <w:rsid w:val="00B25930"/>
    <w:rsid w:val="00B26C3A"/>
    <w:rsid w:val="00B323D0"/>
    <w:rsid w:val="00B36F81"/>
    <w:rsid w:val="00B41DF7"/>
    <w:rsid w:val="00B436C5"/>
    <w:rsid w:val="00B43A6B"/>
    <w:rsid w:val="00B453DE"/>
    <w:rsid w:val="00B50509"/>
    <w:rsid w:val="00B53BD7"/>
    <w:rsid w:val="00B56D2C"/>
    <w:rsid w:val="00B65215"/>
    <w:rsid w:val="00B77168"/>
    <w:rsid w:val="00B82FF5"/>
    <w:rsid w:val="00B852CF"/>
    <w:rsid w:val="00B866EA"/>
    <w:rsid w:val="00B920FC"/>
    <w:rsid w:val="00B94721"/>
    <w:rsid w:val="00B952BC"/>
    <w:rsid w:val="00B95FDE"/>
    <w:rsid w:val="00B96597"/>
    <w:rsid w:val="00B976E9"/>
    <w:rsid w:val="00B97F20"/>
    <w:rsid w:val="00BA0493"/>
    <w:rsid w:val="00BA1568"/>
    <w:rsid w:val="00BA3560"/>
    <w:rsid w:val="00BA5F2D"/>
    <w:rsid w:val="00BB0B86"/>
    <w:rsid w:val="00BB2748"/>
    <w:rsid w:val="00BB2EF6"/>
    <w:rsid w:val="00BB36F0"/>
    <w:rsid w:val="00BC3491"/>
    <w:rsid w:val="00BC7504"/>
    <w:rsid w:val="00BD02E1"/>
    <w:rsid w:val="00BD0D8C"/>
    <w:rsid w:val="00BD30C1"/>
    <w:rsid w:val="00BD67AE"/>
    <w:rsid w:val="00BE2AAE"/>
    <w:rsid w:val="00BF3FE2"/>
    <w:rsid w:val="00BF5632"/>
    <w:rsid w:val="00C04297"/>
    <w:rsid w:val="00C063B3"/>
    <w:rsid w:val="00C07183"/>
    <w:rsid w:val="00C1077F"/>
    <w:rsid w:val="00C125C4"/>
    <w:rsid w:val="00C141D3"/>
    <w:rsid w:val="00C1462A"/>
    <w:rsid w:val="00C17D6A"/>
    <w:rsid w:val="00C21EA5"/>
    <w:rsid w:val="00C240A5"/>
    <w:rsid w:val="00C24A8D"/>
    <w:rsid w:val="00C27A4C"/>
    <w:rsid w:val="00C3046A"/>
    <w:rsid w:val="00C310D1"/>
    <w:rsid w:val="00C3165E"/>
    <w:rsid w:val="00C32ED4"/>
    <w:rsid w:val="00C33132"/>
    <w:rsid w:val="00C33C13"/>
    <w:rsid w:val="00C35F11"/>
    <w:rsid w:val="00C36827"/>
    <w:rsid w:val="00C446E7"/>
    <w:rsid w:val="00C455B7"/>
    <w:rsid w:val="00C50975"/>
    <w:rsid w:val="00C52536"/>
    <w:rsid w:val="00C52DE5"/>
    <w:rsid w:val="00C54110"/>
    <w:rsid w:val="00C574E9"/>
    <w:rsid w:val="00C57C90"/>
    <w:rsid w:val="00C62A4B"/>
    <w:rsid w:val="00C6660F"/>
    <w:rsid w:val="00C667F2"/>
    <w:rsid w:val="00C7092E"/>
    <w:rsid w:val="00C80EB4"/>
    <w:rsid w:val="00C837E1"/>
    <w:rsid w:val="00C85A10"/>
    <w:rsid w:val="00C92A92"/>
    <w:rsid w:val="00C93D92"/>
    <w:rsid w:val="00C95D64"/>
    <w:rsid w:val="00CA4B72"/>
    <w:rsid w:val="00CB09BB"/>
    <w:rsid w:val="00CB0C42"/>
    <w:rsid w:val="00CB18D8"/>
    <w:rsid w:val="00CB65E4"/>
    <w:rsid w:val="00CB6B55"/>
    <w:rsid w:val="00CC165B"/>
    <w:rsid w:val="00CC20F6"/>
    <w:rsid w:val="00CC327E"/>
    <w:rsid w:val="00CC614F"/>
    <w:rsid w:val="00CD1232"/>
    <w:rsid w:val="00CD243F"/>
    <w:rsid w:val="00CD7527"/>
    <w:rsid w:val="00CE1EF2"/>
    <w:rsid w:val="00CE3456"/>
    <w:rsid w:val="00CF665F"/>
    <w:rsid w:val="00CF7841"/>
    <w:rsid w:val="00D04394"/>
    <w:rsid w:val="00D04D2F"/>
    <w:rsid w:val="00D065CB"/>
    <w:rsid w:val="00D071DA"/>
    <w:rsid w:val="00D11E0C"/>
    <w:rsid w:val="00D14331"/>
    <w:rsid w:val="00D14FDF"/>
    <w:rsid w:val="00D1675B"/>
    <w:rsid w:val="00D17F35"/>
    <w:rsid w:val="00D2118D"/>
    <w:rsid w:val="00D23A99"/>
    <w:rsid w:val="00D23FDA"/>
    <w:rsid w:val="00D242D4"/>
    <w:rsid w:val="00D25A57"/>
    <w:rsid w:val="00D25B2E"/>
    <w:rsid w:val="00D306A3"/>
    <w:rsid w:val="00D318A9"/>
    <w:rsid w:val="00D3494F"/>
    <w:rsid w:val="00D35175"/>
    <w:rsid w:val="00D367D7"/>
    <w:rsid w:val="00D373E4"/>
    <w:rsid w:val="00D47BA5"/>
    <w:rsid w:val="00D559AE"/>
    <w:rsid w:val="00D56BCA"/>
    <w:rsid w:val="00D6113F"/>
    <w:rsid w:val="00D651F7"/>
    <w:rsid w:val="00D723A2"/>
    <w:rsid w:val="00D74933"/>
    <w:rsid w:val="00D751FD"/>
    <w:rsid w:val="00D76008"/>
    <w:rsid w:val="00D77BFC"/>
    <w:rsid w:val="00D83AD8"/>
    <w:rsid w:val="00D85EB8"/>
    <w:rsid w:val="00D866A8"/>
    <w:rsid w:val="00D875D2"/>
    <w:rsid w:val="00D93A66"/>
    <w:rsid w:val="00D93D7A"/>
    <w:rsid w:val="00D9697A"/>
    <w:rsid w:val="00DA2BBE"/>
    <w:rsid w:val="00DA465B"/>
    <w:rsid w:val="00DA4C7D"/>
    <w:rsid w:val="00DA4EB7"/>
    <w:rsid w:val="00DC31D6"/>
    <w:rsid w:val="00DD2C4B"/>
    <w:rsid w:val="00DE1513"/>
    <w:rsid w:val="00DE27DF"/>
    <w:rsid w:val="00DE2CE9"/>
    <w:rsid w:val="00DE457E"/>
    <w:rsid w:val="00DE7B16"/>
    <w:rsid w:val="00DF38EA"/>
    <w:rsid w:val="00DF46DD"/>
    <w:rsid w:val="00DF5618"/>
    <w:rsid w:val="00DF732C"/>
    <w:rsid w:val="00E009D7"/>
    <w:rsid w:val="00E01CE2"/>
    <w:rsid w:val="00E02FFF"/>
    <w:rsid w:val="00E15EF7"/>
    <w:rsid w:val="00E178E2"/>
    <w:rsid w:val="00E2112F"/>
    <w:rsid w:val="00E216BC"/>
    <w:rsid w:val="00E23289"/>
    <w:rsid w:val="00E23547"/>
    <w:rsid w:val="00E25DBC"/>
    <w:rsid w:val="00E260A6"/>
    <w:rsid w:val="00E278BF"/>
    <w:rsid w:val="00E31D59"/>
    <w:rsid w:val="00E32E4E"/>
    <w:rsid w:val="00E41896"/>
    <w:rsid w:val="00E46761"/>
    <w:rsid w:val="00E605F9"/>
    <w:rsid w:val="00E60A11"/>
    <w:rsid w:val="00E70FB1"/>
    <w:rsid w:val="00E71FBB"/>
    <w:rsid w:val="00E72680"/>
    <w:rsid w:val="00E73673"/>
    <w:rsid w:val="00E73E17"/>
    <w:rsid w:val="00E82B05"/>
    <w:rsid w:val="00E83BF7"/>
    <w:rsid w:val="00E902A8"/>
    <w:rsid w:val="00E9092D"/>
    <w:rsid w:val="00E93FB5"/>
    <w:rsid w:val="00EA0C66"/>
    <w:rsid w:val="00EA2F71"/>
    <w:rsid w:val="00EA4457"/>
    <w:rsid w:val="00EA4D4F"/>
    <w:rsid w:val="00EA52A5"/>
    <w:rsid w:val="00EA714B"/>
    <w:rsid w:val="00EB059F"/>
    <w:rsid w:val="00EB0D28"/>
    <w:rsid w:val="00EB139E"/>
    <w:rsid w:val="00EB1CA6"/>
    <w:rsid w:val="00EB4917"/>
    <w:rsid w:val="00EB59B9"/>
    <w:rsid w:val="00EB5EC7"/>
    <w:rsid w:val="00EC26AF"/>
    <w:rsid w:val="00EC442B"/>
    <w:rsid w:val="00ED0567"/>
    <w:rsid w:val="00ED4650"/>
    <w:rsid w:val="00ED5803"/>
    <w:rsid w:val="00EE6F21"/>
    <w:rsid w:val="00EF4356"/>
    <w:rsid w:val="00EF754B"/>
    <w:rsid w:val="00F0144A"/>
    <w:rsid w:val="00F0390D"/>
    <w:rsid w:val="00F10870"/>
    <w:rsid w:val="00F11E6F"/>
    <w:rsid w:val="00F21B0B"/>
    <w:rsid w:val="00F2203D"/>
    <w:rsid w:val="00F237F9"/>
    <w:rsid w:val="00F26124"/>
    <w:rsid w:val="00F26741"/>
    <w:rsid w:val="00F26D75"/>
    <w:rsid w:val="00F26DCB"/>
    <w:rsid w:val="00F27F52"/>
    <w:rsid w:val="00F31133"/>
    <w:rsid w:val="00F31BC7"/>
    <w:rsid w:val="00F31E8C"/>
    <w:rsid w:val="00F411AE"/>
    <w:rsid w:val="00F43A7F"/>
    <w:rsid w:val="00F47F13"/>
    <w:rsid w:val="00F51B62"/>
    <w:rsid w:val="00F52F9F"/>
    <w:rsid w:val="00F54016"/>
    <w:rsid w:val="00F550B6"/>
    <w:rsid w:val="00F648FE"/>
    <w:rsid w:val="00F707BB"/>
    <w:rsid w:val="00F70D74"/>
    <w:rsid w:val="00F743CA"/>
    <w:rsid w:val="00F74961"/>
    <w:rsid w:val="00F80214"/>
    <w:rsid w:val="00F84649"/>
    <w:rsid w:val="00F850CC"/>
    <w:rsid w:val="00F85DBC"/>
    <w:rsid w:val="00F87FD2"/>
    <w:rsid w:val="00F90E0D"/>
    <w:rsid w:val="00F92731"/>
    <w:rsid w:val="00F94383"/>
    <w:rsid w:val="00FA0CB2"/>
    <w:rsid w:val="00FA76A3"/>
    <w:rsid w:val="00FB1858"/>
    <w:rsid w:val="00FB5129"/>
    <w:rsid w:val="00FB57F1"/>
    <w:rsid w:val="00FB7328"/>
    <w:rsid w:val="00FC00F8"/>
    <w:rsid w:val="00FC1EB5"/>
    <w:rsid w:val="00FC3AD5"/>
    <w:rsid w:val="00FC4851"/>
    <w:rsid w:val="00FC5B49"/>
    <w:rsid w:val="00FC7AE0"/>
    <w:rsid w:val="00FD05C7"/>
    <w:rsid w:val="00FD0ADA"/>
    <w:rsid w:val="00FD38CB"/>
    <w:rsid w:val="00FD7800"/>
    <w:rsid w:val="00FE0D8D"/>
    <w:rsid w:val="00FE123C"/>
    <w:rsid w:val="00FE4DCF"/>
    <w:rsid w:val="00FF1BD0"/>
    <w:rsid w:val="00FF408C"/>
    <w:rsid w:val="00FF4213"/>
    <w:rsid w:val="00FF4831"/>
    <w:rsid w:val="00FF4B95"/>
    <w:rsid w:val="00FF4E20"/>
    <w:rsid w:val="00FF5CCE"/>
    <w:rsid w:val="00FF61AE"/>
    <w:rsid w:val="217130E4"/>
    <w:rsid w:val="3D9D7938"/>
    <w:rsid w:val="5F856180"/>
    <w:rsid w:val="6EFC7910"/>
    <w:rsid w:val="7894110B"/>
    <w:rsid w:val="7D79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qFormat="1"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99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99"/>
    <w:pPr>
      <w:spacing w:line="360" w:lineRule="auto"/>
    </w:pPr>
    <w:rPr>
      <w:kern w:val="0"/>
    </w:rPr>
  </w:style>
  <w:style w:type="paragraph" w:styleId="3">
    <w:name w:val="Body Text Indent"/>
    <w:basedOn w:val="1"/>
    <w:link w:val="15"/>
    <w:qFormat/>
    <w:uiPriority w:val="99"/>
    <w:pPr>
      <w:ind w:firstLine="359" w:firstLineChars="171"/>
    </w:pPr>
    <w:rPr>
      <w:kern w:val="0"/>
    </w:rPr>
  </w:style>
  <w:style w:type="paragraph" w:styleId="4">
    <w:name w:val="Plain Text"/>
    <w:basedOn w:val="1"/>
    <w:link w:val="16"/>
    <w:qFormat/>
    <w:uiPriority w:val="99"/>
    <w:rPr>
      <w:rFonts w:ascii="宋体" w:hAnsi="Courier New" w:cs="宋体"/>
      <w:kern w:val="0"/>
    </w:rPr>
  </w:style>
  <w:style w:type="paragraph" w:styleId="5">
    <w:name w:val="Date"/>
    <w:basedOn w:val="1"/>
    <w:next w:val="1"/>
    <w:link w:val="17"/>
    <w:qFormat/>
    <w:uiPriority w:val="99"/>
    <w:pPr>
      <w:ind w:left="100" w:leftChars="2500"/>
    </w:pPr>
    <w:rPr>
      <w:kern w:val="0"/>
    </w:rPr>
  </w:style>
  <w:style w:type="paragraph" w:styleId="6">
    <w:name w:val="Body Text Indent 2"/>
    <w:basedOn w:val="1"/>
    <w:link w:val="18"/>
    <w:qFormat/>
    <w:uiPriority w:val="99"/>
    <w:pPr>
      <w:spacing w:line="240" w:lineRule="atLeast"/>
      <w:ind w:firstLine="600" w:firstLineChars="200"/>
    </w:pPr>
    <w:rPr>
      <w:kern w:val="0"/>
    </w:rPr>
  </w:style>
  <w:style w:type="paragraph" w:styleId="7">
    <w:name w:val="Balloon Text"/>
    <w:basedOn w:val="1"/>
    <w:link w:val="19"/>
    <w:semiHidden/>
    <w:qFormat/>
    <w:uiPriority w:val="99"/>
    <w:rPr>
      <w:kern w:val="0"/>
      <w:sz w:val="2"/>
      <w:szCs w:val="2"/>
    </w:rPr>
  </w:style>
  <w:style w:type="paragraph" w:styleId="8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9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12">
    <w:name w:val="FollowedHyperlink"/>
    <w:basedOn w:val="11"/>
    <w:qFormat/>
    <w:uiPriority w:val="99"/>
    <w:rPr>
      <w:color w:val="800080"/>
      <w:u w:val="single"/>
    </w:rPr>
  </w:style>
  <w:style w:type="character" w:styleId="13">
    <w:name w:val="Hyperlink"/>
    <w:basedOn w:val="11"/>
    <w:qFormat/>
    <w:uiPriority w:val="99"/>
    <w:rPr>
      <w:color w:val="0000FF"/>
      <w:u w:val="single"/>
    </w:rPr>
  </w:style>
  <w:style w:type="character" w:customStyle="1" w:styleId="14">
    <w:name w:val="Body Text Char"/>
    <w:basedOn w:val="11"/>
    <w:link w:val="2"/>
    <w:semiHidden/>
    <w:qFormat/>
    <w:locked/>
    <w:uiPriority w:val="99"/>
    <w:rPr>
      <w:sz w:val="21"/>
      <w:szCs w:val="21"/>
    </w:rPr>
  </w:style>
  <w:style w:type="character" w:customStyle="1" w:styleId="15">
    <w:name w:val="Body Text Indent Char"/>
    <w:basedOn w:val="11"/>
    <w:link w:val="3"/>
    <w:semiHidden/>
    <w:qFormat/>
    <w:locked/>
    <w:uiPriority w:val="99"/>
    <w:rPr>
      <w:sz w:val="21"/>
      <w:szCs w:val="21"/>
    </w:rPr>
  </w:style>
  <w:style w:type="character" w:customStyle="1" w:styleId="16">
    <w:name w:val="Plain Text Char"/>
    <w:basedOn w:val="11"/>
    <w:link w:val="4"/>
    <w:semiHidden/>
    <w:qFormat/>
    <w:locked/>
    <w:uiPriority w:val="99"/>
    <w:rPr>
      <w:rFonts w:ascii="宋体" w:hAnsi="Courier New" w:cs="宋体"/>
      <w:sz w:val="21"/>
      <w:szCs w:val="21"/>
    </w:rPr>
  </w:style>
  <w:style w:type="character" w:customStyle="1" w:styleId="17">
    <w:name w:val="Date Char"/>
    <w:basedOn w:val="11"/>
    <w:link w:val="5"/>
    <w:semiHidden/>
    <w:qFormat/>
    <w:locked/>
    <w:uiPriority w:val="99"/>
    <w:rPr>
      <w:sz w:val="21"/>
      <w:szCs w:val="21"/>
    </w:rPr>
  </w:style>
  <w:style w:type="character" w:customStyle="1" w:styleId="18">
    <w:name w:val="Body Text Indent 2 Char"/>
    <w:basedOn w:val="11"/>
    <w:link w:val="6"/>
    <w:semiHidden/>
    <w:qFormat/>
    <w:locked/>
    <w:uiPriority w:val="99"/>
    <w:rPr>
      <w:sz w:val="21"/>
      <w:szCs w:val="21"/>
    </w:rPr>
  </w:style>
  <w:style w:type="character" w:customStyle="1" w:styleId="19">
    <w:name w:val="Balloon Text Char"/>
    <w:basedOn w:val="11"/>
    <w:link w:val="7"/>
    <w:semiHidden/>
    <w:qFormat/>
    <w:locked/>
    <w:uiPriority w:val="99"/>
    <w:rPr>
      <w:sz w:val="2"/>
      <w:szCs w:val="2"/>
    </w:rPr>
  </w:style>
  <w:style w:type="character" w:customStyle="1" w:styleId="20">
    <w:name w:val="Footer Char"/>
    <w:basedOn w:val="11"/>
    <w:link w:val="8"/>
    <w:semiHidden/>
    <w:qFormat/>
    <w:locked/>
    <w:uiPriority w:val="99"/>
    <w:rPr>
      <w:sz w:val="18"/>
      <w:szCs w:val="18"/>
    </w:rPr>
  </w:style>
  <w:style w:type="character" w:customStyle="1" w:styleId="21">
    <w:name w:val="Header Char"/>
    <w:basedOn w:val="11"/>
    <w:link w:val="9"/>
    <w:semiHidden/>
    <w:qFormat/>
    <w:locked/>
    <w:uiPriority w:val="99"/>
    <w:rPr>
      <w:sz w:val="18"/>
      <w:szCs w:val="18"/>
    </w:rPr>
  </w:style>
  <w:style w:type="paragraph" w:customStyle="1" w:styleId="22">
    <w:name w:val="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23">
    <w:name w:val="Char1"/>
    <w:basedOn w:val="1"/>
    <w:qFormat/>
    <w:uiPriority w:val="99"/>
    <w:rPr>
      <w:rFonts w:ascii="Tahoma" w:hAnsi="Tahoma" w:cs="Tahom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</Company>
  <Pages>1</Pages>
  <Words>374</Words>
  <Characters>406</Characters>
  <Lines>0</Lines>
  <Paragraphs>0</Paragraphs>
  <TotalTime>5</TotalTime>
  <ScaleCrop>false</ScaleCrop>
  <LinksUpToDate>false</LinksUpToDate>
  <CharactersWithSpaces>476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2023-10-18T07:17:00Z</dcterms:created>
  <dc:creator>COMMON</dc:creator>
  <cp:lastModifiedBy>LYM</cp:lastModifiedBy>
  <cp:lastPrinted>2021-10-25T07:03:00Z</cp:lastPrinted>
  <dcterms:modified xsi:type="dcterms:W3CDTF">2026-04-27T01:47:26Z</dcterms:modified>
  <dc:title>暨教通[2005]号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ICV">
    <vt:lpwstr>28B137A7503B46BB9C0BC4E29BA51EA7_13</vt:lpwstr>
  </property>
  <property fmtid="{D5CDD505-2E9C-101B-9397-08002B2CF9AE}" pid="4" name="KSOTemplateDocerSaveRecord">
    <vt:lpwstr>eyJoZGlkIjoiN2RjZTZiMGI0NDZjMTkwZDkwZDViNjNkZWU2MDU0MmMiLCJ1c2VySWQiOiI2MTc5MjQyNTYifQ==</vt:lpwstr>
  </property>
</Properties>
</file>