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before="120" w:after="0"/>
        <w:rPr>
          <w:rFonts w:ascii="微软雅黑" w:hAnsi="微软雅黑" w:eastAsia="微软雅黑"/>
          <w:sz w:val="24"/>
        </w:rPr>
      </w:pPr>
      <w:r>
        <w:rPr>
          <w:rFonts w:ascii="微软雅黑" w:hAnsi="微软雅黑" w:eastAsia="微软雅黑"/>
          <w:sz w:val="24"/>
          <w:highlight w:val="yellow"/>
        </w:rPr>
        <w:t>Xxx</w:t>
      </w:r>
      <w:r>
        <w:rPr>
          <w:rFonts w:hint="eastAsia" w:ascii="微软雅黑" w:hAnsi="微软雅黑" w:eastAsia="微软雅黑"/>
          <w:sz w:val="24"/>
          <w:highlight w:val="yellow"/>
          <w:lang w:val="en-US" w:eastAsia="zh-CN"/>
        </w:rPr>
        <w:t>学院</w:t>
      </w:r>
      <w:r>
        <w:rPr>
          <w:rFonts w:hint="eastAsia" w:ascii="微软雅黑" w:hAnsi="微软雅黑" w:eastAsia="微软雅黑"/>
          <w:sz w:val="24"/>
        </w:rPr>
        <w:t>— “智能基座”产教融合协同育人基地</w:t>
      </w:r>
    </w:p>
    <w:p>
      <w:pPr>
        <w:pStyle w:val="5"/>
        <w:snapToGrid w:val="0"/>
        <w:spacing w:before="120" w:after="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工作进展报告（</w:t>
      </w:r>
      <w:r>
        <w:rPr>
          <w:rFonts w:ascii="微软雅黑" w:hAnsi="微软雅黑" w:eastAsia="微软雅黑"/>
          <w:sz w:val="24"/>
        </w:rPr>
        <w:t>2021/09</w:t>
      </w:r>
      <w:r>
        <w:rPr>
          <w:rFonts w:hint="eastAsia" w:ascii="微软雅黑" w:hAnsi="微软雅黑" w:eastAsia="微软雅黑"/>
          <w:sz w:val="24"/>
        </w:rPr>
        <w:t>~</w:t>
      </w:r>
      <w:r>
        <w:rPr>
          <w:rFonts w:ascii="微软雅黑" w:hAnsi="微软雅黑" w:eastAsia="微软雅黑"/>
          <w:sz w:val="24"/>
        </w:rPr>
        <w:t>2022</w:t>
      </w:r>
      <w:r>
        <w:rPr>
          <w:rFonts w:hint="eastAsia" w:ascii="微软雅黑" w:hAnsi="微软雅黑" w:eastAsia="微软雅黑"/>
          <w:sz w:val="24"/>
        </w:rPr>
        <w:t>/</w:t>
      </w:r>
      <w:r>
        <w:rPr>
          <w:rFonts w:ascii="微软雅黑" w:hAnsi="微软雅黑" w:eastAsia="微软雅黑"/>
          <w:sz w:val="24"/>
        </w:rPr>
        <w:t>09</w:t>
      </w:r>
      <w:r>
        <w:rPr>
          <w:rFonts w:hint="eastAsia" w:ascii="微软雅黑" w:hAnsi="微软雅黑" w:eastAsia="微软雅黑"/>
          <w:sz w:val="24"/>
        </w:rPr>
        <w:t>）</w:t>
      </w:r>
    </w:p>
    <w:p/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基地建设整体总结</w:t>
      </w:r>
    </w:p>
    <w:p>
      <w:pPr>
        <w:pStyle w:val="8"/>
        <w:ind w:left="420"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简述基地整体建设进展</w:t>
      </w:r>
      <w:r>
        <w:rPr>
          <w:rFonts w:hint="eastAsia" w:ascii="微软雅黑" w:hAnsi="微软雅黑" w:eastAsia="微软雅黑"/>
          <w:sz w:val="24"/>
          <w:szCs w:val="24"/>
        </w:rPr>
        <w:t>，覆盖的</w:t>
      </w:r>
      <w:r>
        <w:rPr>
          <w:rFonts w:ascii="微软雅黑" w:hAnsi="微软雅黑" w:eastAsia="微软雅黑"/>
          <w:sz w:val="24"/>
          <w:szCs w:val="24"/>
        </w:rPr>
        <w:t>专业和学生</w:t>
      </w:r>
      <w:r>
        <w:rPr>
          <w:rFonts w:hint="eastAsia" w:ascii="微软雅黑" w:hAnsi="微软雅黑" w:eastAsia="微软雅黑"/>
          <w:sz w:val="24"/>
          <w:szCs w:val="24"/>
        </w:rPr>
        <w:t>等</w:t>
      </w:r>
      <w:r>
        <w:rPr>
          <w:rFonts w:ascii="微软雅黑" w:hAnsi="微软雅黑" w:eastAsia="微软雅黑"/>
          <w:sz w:val="24"/>
          <w:szCs w:val="24"/>
        </w:rPr>
        <w:t>情况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pStyle w:val="8"/>
        <w:ind w:left="420"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课程开发与教学合作进展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简述教学合作整体进展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开课情况</w:t>
      </w:r>
      <w:r>
        <w:rPr>
          <w:rFonts w:hint="eastAsia" w:ascii="微软雅黑" w:hAnsi="微软雅黑" w:eastAsia="微软雅黑"/>
          <w:sz w:val="24"/>
          <w:szCs w:val="24"/>
        </w:rPr>
        <w:t>。</w:t>
      </w:r>
      <w:r>
        <w:rPr>
          <w:rFonts w:ascii="微软雅黑" w:hAnsi="微软雅黑" w:eastAsia="微软雅黑"/>
          <w:i/>
          <w:sz w:val="24"/>
          <w:szCs w:val="24"/>
        </w:rPr>
        <w:t>例如</w:t>
      </w:r>
      <w:r>
        <w:rPr>
          <w:rFonts w:hint="eastAsia" w:ascii="微软雅黑" w:hAnsi="微软雅黑" w:eastAsia="微软雅黑"/>
          <w:i/>
          <w:sz w:val="24"/>
          <w:szCs w:val="24"/>
        </w:rPr>
        <w:t>：智能基座基地</w:t>
      </w:r>
      <w:r>
        <w:rPr>
          <w:rFonts w:ascii="微软雅黑" w:hAnsi="微软雅黑" w:eastAsia="微软雅黑"/>
          <w:i/>
          <w:sz w:val="24"/>
          <w:szCs w:val="24"/>
        </w:rPr>
        <w:t>整体合作</w:t>
      </w:r>
      <w:r>
        <w:rPr>
          <w:rFonts w:hint="eastAsia" w:ascii="微软雅黑" w:hAnsi="微软雅黑" w:eastAsia="微软雅黑"/>
          <w:i/>
          <w:sz w:val="24"/>
          <w:szCs w:val="24"/>
        </w:rPr>
        <w:t>2</w:t>
      </w:r>
      <w:r>
        <w:rPr>
          <w:rFonts w:ascii="微软雅黑" w:hAnsi="微软雅黑" w:eastAsia="微软雅黑"/>
          <w:i/>
          <w:sz w:val="24"/>
          <w:szCs w:val="24"/>
        </w:rPr>
        <w:t>0门课</w:t>
      </w:r>
      <w:r>
        <w:rPr>
          <w:rFonts w:hint="eastAsia" w:ascii="微软雅黑" w:hAnsi="微软雅黑" w:eastAsia="微软雅黑"/>
          <w:i/>
          <w:sz w:val="24"/>
          <w:szCs w:val="24"/>
        </w:rPr>
        <w:t>，</w:t>
      </w:r>
      <w:r>
        <w:rPr>
          <w:rFonts w:ascii="微软雅黑" w:hAnsi="微软雅黑" w:eastAsia="微软雅黑"/>
          <w:i/>
          <w:sz w:val="24"/>
          <w:szCs w:val="24"/>
        </w:rPr>
        <w:t>已开课</w:t>
      </w:r>
      <w:r>
        <w:rPr>
          <w:rFonts w:hint="eastAsia" w:ascii="微软雅黑" w:hAnsi="微软雅黑" w:eastAsia="微软雅黑"/>
          <w:i/>
          <w:sz w:val="24"/>
          <w:szCs w:val="24"/>
        </w:rPr>
        <w:t>1</w:t>
      </w:r>
      <w:r>
        <w:rPr>
          <w:rFonts w:ascii="微软雅黑" w:hAnsi="微软雅黑" w:eastAsia="微软雅黑"/>
          <w:i/>
          <w:sz w:val="24"/>
          <w:szCs w:val="24"/>
        </w:rPr>
        <w:t>8门</w:t>
      </w:r>
      <w:r>
        <w:rPr>
          <w:rFonts w:hint="eastAsia" w:ascii="微软雅黑" w:hAnsi="微软雅黑" w:eastAsia="微软雅黑"/>
          <w:i/>
          <w:sz w:val="24"/>
          <w:szCs w:val="24"/>
        </w:rPr>
        <w:t>等，未开课课程预计</w:t>
      </w:r>
      <w:r>
        <w:rPr>
          <w:rFonts w:ascii="微软雅黑" w:hAnsi="微软雅黑" w:eastAsia="微软雅黑"/>
          <w:i/>
          <w:sz w:val="24"/>
          <w:szCs w:val="24"/>
        </w:rPr>
        <w:t>2023年</w:t>
      </w:r>
      <w:r>
        <w:rPr>
          <w:rFonts w:hint="eastAsia" w:ascii="微软雅黑" w:hAnsi="微软雅黑" w:eastAsia="微软雅黑"/>
          <w:i/>
          <w:sz w:val="24"/>
          <w:szCs w:val="24"/>
        </w:rPr>
        <w:t>开始授课等。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/>
          <w:i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简述“智能基座”校级金课立项和建设进展，</w:t>
      </w:r>
      <w:r>
        <w:rPr>
          <w:rFonts w:hint="eastAsia" w:ascii="微软雅黑" w:hAnsi="微软雅黑" w:eastAsia="微软雅黑"/>
          <w:i/>
          <w:sz w:val="24"/>
          <w:szCs w:val="24"/>
        </w:rPr>
        <w:t>例如：已立项2门金课《xxx》、《xxx》，计划2</w:t>
      </w:r>
      <w:r>
        <w:rPr>
          <w:rFonts w:ascii="微软雅黑" w:hAnsi="微软雅黑" w:eastAsia="微软雅黑"/>
          <w:i/>
          <w:sz w:val="24"/>
          <w:szCs w:val="24"/>
        </w:rPr>
        <w:t>022年</w:t>
      </w:r>
      <w:r>
        <w:rPr>
          <w:rFonts w:hint="eastAsia" w:ascii="微软雅黑" w:hAnsi="微软雅黑" w:eastAsia="微软雅黑"/>
          <w:i/>
          <w:sz w:val="24"/>
          <w:szCs w:val="24"/>
        </w:rPr>
        <w:t>1</w:t>
      </w:r>
      <w:r>
        <w:rPr>
          <w:rFonts w:ascii="微软雅黑" w:hAnsi="微软雅黑" w:eastAsia="微软雅黑"/>
          <w:i/>
          <w:sz w:val="24"/>
          <w:szCs w:val="24"/>
        </w:rPr>
        <w:t>1月中期评审</w:t>
      </w:r>
      <w:r>
        <w:rPr>
          <w:rFonts w:hint="eastAsia" w:ascii="微软雅黑" w:hAnsi="微软雅黑" w:eastAsia="微软雅黑"/>
          <w:i/>
          <w:sz w:val="24"/>
          <w:szCs w:val="24"/>
        </w:rPr>
        <w:t>，2</w:t>
      </w:r>
      <w:r>
        <w:rPr>
          <w:rFonts w:ascii="微软雅黑" w:hAnsi="微软雅黑" w:eastAsia="微软雅黑"/>
          <w:i/>
          <w:sz w:val="24"/>
          <w:szCs w:val="24"/>
        </w:rPr>
        <w:t>023年9月结题验收</w:t>
      </w:r>
      <w:r>
        <w:rPr>
          <w:rFonts w:hint="eastAsia" w:ascii="微软雅黑" w:hAnsi="微软雅黑" w:eastAsia="微软雅黑"/>
          <w:i/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/>
          <w:i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优秀教学实践案例：</w:t>
      </w:r>
      <w:r>
        <w:rPr>
          <w:rFonts w:hint="eastAsia" w:ascii="微软雅黑" w:hAnsi="微软雅黑" w:eastAsia="微软雅黑"/>
          <w:i/>
          <w:sz w:val="24"/>
          <w:szCs w:val="24"/>
        </w:rPr>
        <w:t>例如：成立或加入xx虚拟教研室推广智能基座课程；设置教改专项；出版智能基座相关教材等书籍xx本；上线智能基座相关慕课xx门；召集中期教学评审会，邀请xx名老师和华为xx专家共同评审xx课程，明确智能基座课程改革方向等；已申报xx个“智能基座”优秀课件评审/xx个“智能基座”教学资源奖励计划；xx老师承担智能基座师资培训授课活动</w:t>
      </w:r>
      <w:r>
        <w:rPr>
          <w:rFonts w:ascii="微软雅黑" w:hAnsi="微软雅黑" w:eastAsia="微软雅黑"/>
          <w:i/>
          <w:sz w:val="24"/>
          <w:szCs w:val="24"/>
        </w:rPr>
        <w:t>……</w:t>
      </w:r>
    </w:p>
    <w:p>
      <w:pPr>
        <w:pStyle w:val="8"/>
        <w:numPr>
          <w:ilvl w:val="0"/>
          <w:numId w:val="2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对教学合作开展的建议和意见等。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学生创新实践活动进展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总结</w:t>
      </w:r>
      <w:r>
        <w:rPr>
          <w:rFonts w:hint="eastAsia" w:ascii="微软雅黑" w:hAnsi="微软雅黑" w:eastAsia="微软雅黑"/>
          <w:sz w:val="24"/>
          <w:szCs w:val="24"/>
        </w:rPr>
        <w:t>“智能基座”社团或学生组织的整体</w:t>
      </w:r>
      <w:r>
        <w:rPr>
          <w:rFonts w:ascii="微软雅黑" w:hAnsi="微软雅黑" w:eastAsia="微软雅黑"/>
          <w:sz w:val="24"/>
          <w:szCs w:val="24"/>
        </w:rPr>
        <w:t>活动情况</w:t>
      </w:r>
      <w:r>
        <w:rPr>
          <w:rFonts w:hint="eastAsia" w:ascii="微软雅黑" w:hAnsi="微软雅黑" w:eastAsia="微软雅黑"/>
          <w:sz w:val="24"/>
          <w:szCs w:val="24"/>
        </w:rPr>
        <w:t>，例如组织xx场活动，覆盖xxx学生，参加</w:t>
      </w:r>
      <w:r>
        <w:rPr>
          <w:rFonts w:ascii="微软雅黑" w:hAnsi="微软雅黑" w:eastAsia="微软雅黑"/>
          <w:sz w:val="24"/>
          <w:szCs w:val="24"/>
        </w:rPr>
        <w:t>HPDC华为开发者大会</w:t>
      </w:r>
      <w:r>
        <w:rPr>
          <w:rFonts w:hint="eastAsia" w:ascii="微软雅黑" w:hAnsi="微软雅黑" w:eastAsia="微软雅黑"/>
          <w:sz w:val="24"/>
          <w:szCs w:val="24"/>
        </w:rPr>
        <w:t>、H</w:t>
      </w:r>
      <w:r>
        <w:rPr>
          <w:rFonts w:ascii="微软雅黑" w:hAnsi="微软雅黑" w:eastAsia="微软雅黑"/>
          <w:sz w:val="24"/>
          <w:szCs w:val="24"/>
        </w:rPr>
        <w:t>C华为全联接大会</w:t>
      </w:r>
      <w:r>
        <w:rPr>
          <w:rFonts w:hint="eastAsia" w:ascii="微软雅黑" w:hAnsi="微软雅黑" w:eastAsia="微软雅黑"/>
          <w:sz w:val="24"/>
          <w:szCs w:val="24"/>
        </w:rPr>
        <w:t>、鲲鹏/昇腾创享日、智能基座校园行、自发组织的技术沙龙等活动。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总结学生双创活动成果</w:t>
      </w:r>
      <w:r>
        <w:rPr>
          <w:rFonts w:hint="eastAsia" w:ascii="微软雅黑" w:hAnsi="微软雅黑" w:eastAsia="微软雅黑"/>
          <w:sz w:val="24"/>
          <w:szCs w:val="24"/>
        </w:rPr>
        <w:t>，例如xx支队伍使用智能基座技术申报大创计划（含国创计划）、互联网+大赛、鲲鹏应用创新大赛、昇腾A</w:t>
      </w:r>
      <w:r>
        <w:rPr>
          <w:rFonts w:ascii="微软雅黑" w:hAnsi="微软雅黑" w:eastAsia="微软雅黑"/>
          <w:sz w:val="24"/>
          <w:szCs w:val="24"/>
        </w:rPr>
        <w:t>I创新</w:t>
      </w:r>
      <w:r>
        <w:rPr>
          <w:rFonts w:hint="eastAsia" w:ascii="微软雅黑" w:hAnsi="微软雅黑" w:eastAsia="微软雅黑"/>
          <w:sz w:val="24"/>
          <w:szCs w:val="24"/>
        </w:rPr>
        <w:t>大赛</w:t>
      </w:r>
      <w:r>
        <w:rPr>
          <w:rFonts w:ascii="微软雅黑" w:hAnsi="微软雅黑" w:eastAsia="微软雅黑"/>
          <w:sz w:val="24"/>
          <w:szCs w:val="24"/>
        </w:rPr>
        <w:t>…</w:t>
      </w:r>
      <w:r>
        <w:rPr>
          <w:rFonts w:hint="eastAsia" w:ascii="微软雅黑" w:hAnsi="微软雅黑" w:eastAsia="微软雅黑"/>
          <w:sz w:val="24"/>
          <w:szCs w:val="24"/>
        </w:rPr>
        <w:t>等竞赛情况；xx名学生承担智能基座命题毕业设计；xx名学生承担鲲鹏/昇腾众智计划；xx名参加创新实践课等等。</w:t>
      </w:r>
    </w:p>
    <w:p>
      <w:pPr>
        <w:pStyle w:val="8"/>
        <w:numPr>
          <w:ilvl w:val="0"/>
          <w:numId w:val="3"/>
        </w:numPr>
        <w:ind w:firstLineChars="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对学生创新实践工作开展的建议和意见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rPr>
          <w:rFonts w:ascii="微软雅黑" w:hAnsi="微软雅黑" w:eastAsia="微软雅黑"/>
          <w:sz w:val="24"/>
          <w:szCs w:val="24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下一学年工作规划</w:t>
      </w:r>
      <w:r>
        <w:rPr>
          <w:rFonts w:hint="eastAsia"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</w:t>
      </w:r>
      <w:r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022年</w:t>
      </w:r>
      <w:r>
        <w:rPr>
          <w:rFonts w:hint="eastAsia"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9月~</w:t>
      </w:r>
      <w:r>
        <w:rPr>
          <w:rFonts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微软雅黑" w:hAnsi="微软雅黑" w:eastAsia="微软雅黑" w:cs="Arial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8月）</w:t>
      </w:r>
    </w:p>
    <w:p>
      <w:pPr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简述下一学年中智能基座重点工作的规划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例如新开课情况</w:t>
      </w:r>
      <w:r>
        <w:rPr>
          <w:rFonts w:hint="eastAsia" w:ascii="微软雅黑" w:hAnsi="微软雅黑" w:eastAsia="微软雅黑"/>
          <w:sz w:val="24"/>
          <w:szCs w:val="24"/>
        </w:rPr>
        <w:t>，</w:t>
      </w:r>
      <w:r>
        <w:rPr>
          <w:rFonts w:ascii="微软雅黑" w:hAnsi="微软雅黑" w:eastAsia="微软雅黑"/>
          <w:sz w:val="24"/>
          <w:szCs w:val="24"/>
        </w:rPr>
        <w:t>学生实践重大</w:t>
      </w:r>
      <w:bookmarkStart w:id="0" w:name="_GoBack"/>
      <w:bookmarkEnd w:id="0"/>
      <w:r>
        <w:rPr>
          <w:rFonts w:ascii="微软雅黑" w:hAnsi="微软雅黑" w:eastAsia="微软雅黑"/>
          <w:sz w:val="24"/>
          <w:szCs w:val="24"/>
        </w:rPr>
        <w:t>活动策划等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51FA0"/>
    <w:multiLevelType w:val="multilevel"/>
    <w:tmpl w:val="18551FA0"/>
    <w:lvl w:ilvl="0" w:tentative="0">
      <w:start w:val="1"/>
      <w:numFmt w:val="japaneseCounting"/>
      <w:lvlText w:val="%1、"/>
      <w:lvlJc w:val="left"/>
      <w:pPr>
        <w:ind w:left="432" w:hanging="432"/>
      </w:pPr>
      <w:rPr>
        <w:rFonts w:hint="default" w:asciiTheme="minorHAnsi" w:hAnsiTheme="minorHAnsi" w:cstheme="minorBidi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FB4925"/>
    <w:multiLevelType w:val="multilevel"/>
    <w:tmpl w:val="3BFB492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64A51D3"/>
    <w:multiLevelType w:val="multilevel"/>
    <w:tmpl w:val="764A51D3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41"/>
    <w:rsid w:val="000A2964"/>
    <w:rsid w:val="000B7CA8"/>
    <w:rsid w:val="00102F22"/>
    <w:rsid w:val="00115474"/>
    <w:rsid w:val="001264E9"/>
    <w:rsid w:val="00132FE7"/>
    <w:rsid w:val="00134316"/>
    <w:rsid w:val="00155826"/>
    <w:rsid w:val="00157D8E"/>
    <w:rsid w:val="001642BB"/>
    <w:rsid w:val="001647C2"/>
    <w:rsid w:val="00192212"/>
    <w:rsid w:val="00194C99"/>
    <w:rsid w:val="001A3B5A"/>
    <w:rsid w:val="001B239C"/>
    <w:rsid w:val="001B6851"/>
    <w:rsid w:val="00201441"/>
    <w:rsid w:val="00273860"/>
    <w:rsid w:val="002C7A8A"/>
    <w:rsid w:val="002E2EB7"/>
    <w:rsid w:val="002E7894"/>
    <w:rsid w:val="003635D8"/>
    <w:rsid w:val="003731DB"/>
    <w:rsid w:val="0037333B"/>
    <w:rsid w:val="00384FF3"/>
    <w:rsid w:val="003A53AD"/>
    <w:rsid w:val="003C000E"/>
    <w:rsid w:val="003C43BB"/>
    <w:rsid w:val="003F3BB0"/>
    <w:rsid w:val="00400F06"/>
    <w:rsid w:val="00407DD9"/>
    <w:rsid w:val="004503C6"/>
    <w:rsid w:val="00451744"/>
    <w:rsid w:val="00454B5D"/>
    <w:rsid w:val="00485DB8"/>
    <w:rsid w:val="005200C8"/>
    <w:rsid w:val="00526FD1"/>
    <w:rsid w:val="00532836"/>
    <w:rsid w:val="00541B93"/>
    <w:rsid w:val="00542DF9"/>
    <w:rsid w:val="0054784D"/>
    <w:rsid w:val="005E16A3"/>
    <w:rsid w:val="005F0C27"/>
    <w:rsid w:val="00632BD1"/>
    <w:rsid w:val="0064065F"/>
    <w:rsid w:val="006815EA"/>
    <w:rsid w:val="00681CD1"/>
    <w:rsid w:val="006C04B7"/>
    <w:rsid w:val="00703E14"/>
    <w:rsid w:val="00705780"/>
    <w:rsid w:val="007124CB"/>
    <w:rsid w:val="00715D84"/>
    <w:rsid w:val="00724939"/>
    <w:rsid w:val="00770512"/>
    <w:rsid w:val="007A6534"/>
    <w:rsid w:val="007B0D75"/>
    <w:rsid w:val="0080032E"/>
    <w:rsid w:val="00800D07"/>
    <w:rsid w:val="00841FA9"/>
    <w:rsid w:val="008477C9"/>
    <w:rsid w:val="00851EAA"/>
    <w:rsid w:val="00877004"/>
    <w:rsid w:val="008C076F"/>
    <w:rsid w:val="008C53FC"/>
    <w:rsid w:val="008C57A5"/>
    <w:rsid w:val="009A50DC"/>
    <w:rsid w:val="009B2FA8"/>
    <w:rsid w:val="00A4670D"/>
    <w:rsid w:val="00A77F77"/>
    <w:rsid w:val="00AA5B5B"/>
    <w:rsid w:val="00AB7205"/>
    <w:rsid w:val="00AC5EE6"/>
    <w:rsid w:val="00AF4099"/>
    <w:rsid w:val="00B13754"/>
    <w:rsid w:val="00B44108"/>
    <w:rsid w:val="00B863B0"/>
    <w:rsid w:val="00B97C04"/>
    <w:rsid w:val="00C21A81"/>
    <w:rsid w:val="00C33032"/>
    <w:rsid w:val="00C33F90"/>
    <w:rsid w:val="00C7530F"/>
    <w:rsid w:val="00C92BE3"/>
    <w:rsid w:val="00CA105C"/>
    <w:rsid w:val="00CA5D33"/>
    <w:rsid w:val="00CC0D0F"/>
    <w:rsid w:val="00CF4143"/>
    <w:rsid w:val="00D01E02"/>
    <w:rsid w:val="00D40BF1"/>
    <w:rsid w:val="00D42AE3"/>
    <w:rsid w:val="00D807A8"/>
    <w:rsid w:val="00DC67C2"/>
    <w:rsid w:val="00DD61C8"/>
    <w:rsid w:val="00E13369"/>
    <w:rsid w:val="00E15E07"/>
    <w:rsid w:val="00E1781D"/>
    <w:rsid w:val="00E2613C"/>
    <w:rsid w:val="00E6002B"/>
    <w:rsid w:val="00EB1110"/>
    <w:rsid w:val="00ED5EF2"/>
    <w:rsid w:val="00EE0D09"/>
    <w:rsid w:val="00EF1FBF"/>
    <w:rsid w:val="00F13859"/>
    <w:rsid w:val="00F20FC2"/>
    <w:rsid w:val="00F2394A"/>
    <w:rsid w:val="00F30935"/>
    <w:rsid w:val="00F640BE"/>
    <w:rsid w:val="00F65AB4"/>
    <w:rsid w:val="00FA0143"/>
    <w:rsid w:val="00FC6432"/>
    <w:rsid w:val="045D5D6A"/>
    <w:rsid w:val="1B4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6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标题 字符"/>
    <w:basedOn w:val="6"/>
    <w:link w:val="5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Co.,Ltd.</Company>
  <Pages>2</Pages>
  <Words>110</Words>
  <Characters>632</Characters>
  <Lines>5</Lines>
  <Paragraphs>1</Paragraphs>
  <TotalTime>5</TotalTime>
  <ScaleCrop>false</ScaleCrop>
  <LinksUpToDate>false</LinksUpToDate>
  <CharactersWithSpaces>741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2022-11-26T06:22:00Z</dcterms:created>
  <dc:creator>Lipeng (Jack)</dc:creator>
  <cp:lastModifiedBy>初＆笙</cp:lastModifiedBy>
  <dcterms:modified xsi:type="dcterms:W3CDTF">2022-11-29T03:24:20Z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(3)OvQdC+neFe4E9DWfkfOysmHtk2xi3tiODb7JRo81um75SlqeJhCve71xRH06j7jZMny/xjcW
vgAlF9GSGcJenD0LIyirSBV+L9Y7JzOKu22wODcSXE+0Fnay+XXFxAjgWOazUxc5x2ti46Ql
ulkSZXBVtYrV+f6A3BS9LWtFkfmWgWznzD35YNGrZiUPMtgn+XRtvwsOqlgf/GxvMiR58qUc
cIWIoqLOnN4MzJnj6N</vt:lpwstr>
  </property>
  <property fmtid="{D5CDD505-2E9C-101B-9397-08002B2CF9AE}" pid="3" name="_2015_ms_pID_7253431">
    <vt:lpwstr>1IblifiUyW5+Rzw4oC3a7uV5HCincmFq1Zn91nD2H6lX29ry+ycaD1
gx18yG9EwJB/31iOzmq3D3vVsfj9eXJz7eyy4GWgSEvJ3z3A9+INuQK5KiCNSP+I268zsFoX
rFiTZCxhZtCS0gqdrlP8cTYgxsZSmlJd/68yZcsX3vdzWx7C/GCQXW5np8Q7pKEJ6/TVBRrY
XAkujhdTTRfBqTvBaDt2a4QvQih6NvYhsdMs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1661324605</vt:lpwstr>
  </property>
  <property fmtid="{D5CDD505-2E9C-101B-9397-08002B2CF9AE}" pid="8" name="_2015_ms_pID_7253432">
    <vt:lpwstr>OA==</vt:lpwstr>
  </property>
  <property fmtid="{D5CDD505-2E9C-101B-9397-08002B2CF9AE}" pid="9" name="KSOProductBuildVer">
    <vt:lpwstr>2052-11.8.2.8053</vt:lpwstr>
  </property>
</Properties>
</file>