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547" w:rsidRDefault="006B4547" w:rsidP="006B4547">
      <w:pPr>
        <w:jc w:val="left"/>
        <w:outlineLvl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附件</w:t>
      </w:r>
      <w:r>
        <w:rPr>
          <w:rFonts w:ascii="黑体" w:eastAsia="黑体" w:hAnsi="黑体" w:cs="宋体"/>
          <w:b/>
          <w:bCs/>
          <w:kern w:val="0"/>
          <w:sz w:val="30"/>
          <w:szCs w:val="30"/>
        </w:rPr>
        <w:t>5</w:t>
      </w: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：</w:t>
      </w:r>
    </w:p>
    <w:p w:rsidR="00DF0F77" w:rsidRDefault="006B4547" w:rsidP="006B4547">
      <w:pPr>
        <w:jc w:val="center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 xml:space="preserve"> </w:t>
      </w:r>
      <w:r w:rsidR="00DC4C6A"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“国创计划”十五周年纪念丛书征文格式要求</w:t>
      </w:r>
    </w:p>
    <w:p w:rsidR="00DF0F77" w:rsidRDefault="00DF0F77">
      <w:pPr>
        <w:pStyle w:val="a4"/>
        <w:spacing w:line="400" w:lineRule="exact"/>
        <w:ind w:left="714" w:firstLineChars="0" w:firstLine="0"/>
        <w:jc w:val="left"/>
        <w:rPr>
          <w:sz w:val="30"/>
          <w:szCs w:val="30"/>
        </w:rPr>
      </w:pPr>
    </w:p>
    <w:p w:rsidR="00DF0F77" w:rsidRDefault="00DC4C6A">
      <w:pPr>
        <w:pStyle w:val="a4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文件名分别为：“</w:t>
      </w:r>
      <w:r>
        <w:rPr>
          <w:rFonts w:ascii="仿宋_GB2312" w:eastAsia="仿宋_GB2312" w:hint="eastAsia"/>
          <w:b/>
          <w:sz w:val="24"/>
          <w:szCs w:val="24"/>
        </w:rPr>
        <w:t>xx</w:t>
      </w:r>
      <w:r>
        <w:rPr>
          <w:rFonts w:ascii="仿宋_GB2312" w:eastAsia="仿宋_GB2312" w:hint="eastAsia"/>
          <w:b/>
          <w:sz w:val="24"/>
          <w:szCs w:val="24"/>
        </w:rPr>
        <w:t>学校－案例”、“</w:t>
      </w:r>
      <w:r>
        <w:rPr>
          <w:rFonts w:ascii="仿宋_GB2312" w:eastAsia="仿宋_GB2312" w:hint="eastAsia"/>
          <w:b/>
          <w:sz w:val="24"/>
          <w:szCs w:val="24"/>
        </w:rPr>
        <w:t>xx</w:t>
      </w:r>
      <w:r>
        <w:rPr>
          <w:rFonts w:ascii="仿宋_GB2312" w:eastAsia="仿宋_GB2312" w:hint="eastAsia"/>
          <w:b/>
          <w:sz w:val="24"/>
          <w:szCs w:val="24"/>
        </w:rPr>
        <w:t>学校－体会”、“</w:t>
      </w:r>
      <w:r>
        <w:rPr>
          <w:rFonts w:ascii="仿宋_GB2312" w:eastAsia="仿宋_GB2312" w:hint="eastAsia"/>
          <w:b/>
          <w:sz w:val="24"/>
          <w:szCs w:val="24"/>
        </w:rPr>
        <w:t>xx</w:t>
      </w:r>
      <w:r>
        <w:rPr>
          <w:rFonts w:ascii="仿宋_GB2312" w:eastAsia="仿宋_GB2312" w:hint="eastAsia"/>
          <w:b/>
          <w:sz w:val="24"/>
          <w:szCs w:val="24"/>
        </w:rPr>
        <w:t>省（区、市）－管理文件”，等等。</w:t>
      </w:r>
    </w:p>
    <w:p w:rsidR="00DF0F77" w:rsidRDefault="00DC4C6A">
      <w:pPr>
        <w:pStyle w:val="a4"/>
        <w:numPr>
          <w:ilvl w:val="0"/>
          <w:numId w:val="1"/>
        </w:numPr>
        <w:snapToGrid w:val="0"/>
        <w:spacing w:line="360" w:lineRule="auto"/>
        <w:ind w:firstLineChars="0"/>
        <w:jc w:val="left"/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排版格式要求：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left="714" w:firstLineChars="0" w:hanging="357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题目：小二号方正小标宋简体，居中；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left="714" w:firstLineChars="0" w:hanging="357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一级标题：三号黑体；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left="714" w:firstLineChars="0" w:hanging="357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二级标题：四号楷体；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left="714" w:firstLineChars="0" w:hanging="357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三级标题：小四号仿宋</w:t>
      </w:r>
      <w:r>
        <w:rPr>
          <w:rFonts w:ascii="仿宋_GB2312" w:eastAsia="仿宋_GB2312" w:hint="eastAsia"/>
          <w:sz w:val="24"/>
          <w:szCs w:val="24"/>
        </w:rPr>
        <w:t>GB2312</w:t>
      </w:r>
      <w:r>
        <w:rPr>
          <w:rFonts w:ascii="仿宋_GB2312" w:eastAsia="仿宋_GB2312" w:hint="eastAsia"/>
          <w:sz w:val="24"/>
          <w:szCs w:val="24"/>
        </w:rPr>
        <w:t>，加粗；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left="714" w:firstLineChars="0" w:hanging="357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正文文字：小四号仿宋</w:t>
      </w:r>
      <w:r>
        <w:rPr>
          <w:rFonts w:ascii="仿宋_GB2312" w:eastAsia="仿宋_GB2312" w:hint="eastAsia"/>
          <w:sz w:val="24"/>
          <w:szCs w:val="24"/>
        </w:rPr>
        <w:t>GB2312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left="714" w:firstLineChars="0" w:hanging="357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文中</w:t>
      </w:r>
      <w:r>
        <w:rPr>
          <w:rFonts w:ascii="仿宋_GB2312" w:eastAsia="仿宋_GB2312"/>
          <w:sz w:val="24"/>
          <w:szCs w:val="24"/>
        </w:rPr>
        <w:t>图、表应有自明性，且随文出现</w:t>
      </w:r>
      <w:r>
        <w:rPr>
          <w:rFonts w:ascii="仿宋_GB2312" w:eastAsia="仿宋_GB2312" w:hint="eastAsia"/>
          <w:sz w:val="24"/>
          <w:szCs w:val="24"/>
        </w:rPr>
        <w:t>，须注明图名、表名，按顺序标明序号如“表</w:t>
      </w:r>
      <w:r>
        <w:rPr>
          <w:rFonts w:ascii="仿宋_GB2312" w:eastAsia="仿宋_GB2312" w:hint="eastAsia"/>
          <w:sz w:val="24"/>
          <w:szCs w:val="24"/>
        </w:rPr>
        <w:t>1</w:t>
      </w:r>
      <w:r>
        <w:rPr>
          <w:rFonts w:ascii="仿宋_GB2312" w:eastAsia="仿宋_GB2312" w:hint="eastAsia"/>
          <w:sz w:val="24"/>
          <w:szCs w:val="24"/>
        </w:rPr>
        <w:t>、表</w:t>
      </w:r>
      <w:r>
        <w:rPr>
          <w:rFonts w:ascii="仿宋_GB2312" w:eastAsia="仿宋_GB2312" w:hint="eastAsia"/>
          <w:sz w:val="24"/>
          <w:szCs w:val="24"/>
        </w:rPr>
        <w:t>2</w:t>
      </w:r>
      <w:r>
        <w:rPr>
          <w:rFonts w:ascii="仿宋_GB2312" w:eastAsia="仿宋_GB2312" w:hint="eastAsia"/>
          <w:sz w:val="24"/>
          <w:szCs w:val="24"/>
        </w:rPr>
        <w:t>……”“图</w:t>
      </w:r>
      <w:r>
        <w:rPr>
          <w:rFonts w:ascii="仿宋_GB2312" w:eastAsia="仿宋_GB2312" w:hint="eastAsia"/>
          <w:sz w:val="24"/>
          <w:szCs w:val="24"/>
        </w:rPr>
        <w:t>1</w:t>
      </w:r>
      <w:r>
        <w:rPr>
          <w:rFonts w:ascii="仿宋_GB2312" w:eastAsia="仿宋_GB2312" w:hint="eastAsia"/>
          <w:sz w:val="24"/>
          <w:szCs w:val="24"/>
        </w:rPr>
        <w:t>、图</w:t>
      </w:r>
      <w:r>
        <w:rPr>
          <w:rFonts w:ascii="仿宋_GB2312" w:eastAsia="仿宋_GB2312" w:hint="eastAsia"/>
          <w:sz w:val="24"/>
          <w:szCs w:val="24"/>
        </w:rPr>
        <w:t>2</w:t>
      </w:r>
      <w:r>
        <w:rPr>
          <w:rFonts w:ascii="仿宋_GB2312" w:eastAsia="仿宋_GB2312" w:hint="eastAsia"/>
          <w:sz w:val="24"/>
          <w:szCs w:val="24"/>
        </w:rPr>
        <w:t>……”，图名、表名及内容、参考文献均为小五号仿宋</w:t>
      </w:r>
      <w:r>
        <w:rPr>
          <w:rFonts w:ascii="仿宋_GB2312" w:eastAsia="仿宋_GB2312" w:hint="eastAsia"/>
          <w:sz w:val="24"/>
          <w:szCs w:val="24"/>
        </w:rPr>
        <w:t>GB2312</w:t>
      </w:r>
      <w:r>
        <w:rPr>
          <w:rFonts w:ascii="仿宋_GB2312" w:eastAsia="仿宋_GB2312"/>
          <w:sz w:val="24"/>
          <w:szCs w:val="24"/>
        </w:rPr>
        <w:t>。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left="714" w:firstLineChars="0" w:hanging="357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文中只有一个表（或一个图）均不加表（图）序；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firstLineChars="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插图的图序、图名应放在插图的下方，居中排印。图序与图名之间空一个字。“图注”应排在图的下面（图序上面）各条说明可连排，其中间加分号，末尾一条不加标点。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firstLineChars="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表格的表名和表序应放在表格的上部，居中排印；表格的左右边框线应去掉；表格中的文字结束时，不加标点。“表注”排在表下，左起空二字，末尾加标点。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firstLineChars="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图片需提供可供出版的电子格式。图片分辨率不低于</w:t>
      </w:r>
      <w:r>
        <w:rPr>
          <w:rFonts w:ascii="仿宋_GB2312" w:eastAsia="仿宋_GB2312" w:hint="eastAsia"/>
          <w:sz w:val="24"/>
          <w:szCs w:val="24"/>
        </w:rPr>
        <w:t>72d</w:t>
      </w:r>
      <w:r>
        <w:rPr>
          <w:rFonts w:ascii="仿宋_GB2312" w:eastAsia="仿宋_GB2312"/>
          <w:sz w:val="24"/>
          <w:szCs w:val="24"/>
        </w:rPr>
        <w:t>p</w:t>
      </w:r>
      <w:r>
        <w:rPr>
          <w:rFonts w:ascii="仿宋_GB2312" w:eastAsia="仿宋_GB2312" w:hint="eastAsia"/>
          <w:sz w:val="24"/>
          <w:szCs w:val="24"/>
        </w:rPr>
        <w:t>i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DF0F77" w:rsidRDefault="00DC4C6A">
      <w:pPr>
        <w:pStyle w:val="a4"/>
        <w:numPr>
          <w:ilvl w:val="0"/>
          <w:numId w:val="2"/>
        </w:numPr>
        <w:snapToGrid w:val="0"/>
        <w:spacing w:line="360" w:lineRule="auto"/>
        <w:ind w:firstLineChars="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以下情况应当使用阿拉伯数字：在书写公历世纪、年代、年、月和时刻时；在记数与计量时（包括正负数、分数、小数、百分比</w:t>
      </w:r>
      <w:r>
        <w:rPr>
          <w:rFonts w:ascii="仿宋_GB2312" w:eastAsia="仿宋_GB2312" w:hint="eastAsia"/>
          <w:sz w:val="24"/>
          <w:szCs w:val="24"/>
        </w:rPr>
        <w:t>、约数等）。以下情况应当使用汉字：数字作为词素构成定型的词、词组、惯用语、缩略语或具有修饰色彩的语句时；邻近的</w:t>
      </w:r>
      <w:r>
        <w:rPr>
          <w:rFonts w:ascii="仿宋_GB2312" w:eastAsia="仿宋_GB2312" w:hint="eastAsia"/>
          <w:sz w:val="24"/>
          <w:szCs w:val="24"/>
        </w:rPr>
        <w:t>2</w:t>
      </w:r>
      <w:r>
        <w:rPr>
          <w:rFonts w:ascii="仿宋_GB2312" w:eastAsia="仿宋_GB2312" w:hint="eastAsia"/>
          <w:sz w:val="24"/>
          <w:szCs w:val="24"/>
        </w:rPr>
        <w:t>个数字并列连用，表示概数的时候应当使用汉字，连用的</w:t>
      </w:r>
      <w:r>
        <w:rPr>
          <w:rFonts w:ascii="仿宋_GB2312" w:eastAsia="仿宋_GB2312" w:hint="eastAsia"/>
          <w:sz w:val="24"/>
          <w:szCs w:val="24"/>
        </w:rPr>
        <w:t>2</w:t>
      </w:r>
      <w:r>
        <w:rPr>
          <w:rFonts w:ascii="仿宋_GB2312" w:eastAsia="仿宋_GB2312" w:hint="eastAsia"/>
          <w:sz w:val="24"/>
          <w:szCs w:val="24"/>
        </w:rPr>
        <w:t>个数字之间不应用顿号隔开。</w:t>
      </w:r>
    </w:p>
    <w:p w:rsidR="00DF0F77" w:rsidRDefault="00DC4C6A" w:rsidP="000047D1">
      <w:pPr>
        <w:pStyle w:val="a4"/>
        <w:numPr>
          <w:ilvl w:val="0"/>
          <w:numId w:val="2"/>
        </w:numPr>
        <w:snapToGrid w:val="0"/>
        <w:spacing w:line="360" w:lineRule="auto"/>
        <w:ind w:firstLineChars="0"/>
        <w:jc w:val="left"/>
      </w:pPr>
      <w:r w:rsidRPr="006B4547">
        <w:rPr>
          <w:rFonts w:ascii="仿宋_GB2312" w:eastAsia="仿宋_GB2312" w:hint="eastAsia"/>
          <w:sz w:val="24"/>
          <w:szCs w:val="24"/>
        </w:rPr>
        <w:t>页面格式：</w:t>
      </w:r>
      <w:r w:rsidRPr="006B4547">
        <w:rPr>
          <w:rFonts w:ascii="仿宋_GB2312" w:eastAsia="仿宋_GB2312" w:hint="eastAsia"/>
          <w:sz w:val="24"/>
          <w:szCs w:val="24"/>
        </w:rPr>
        <w:t>A4</w:t>
      </w:r>
      <w:r w:rsidRPr="006B4547">
        <w:rPr>
          <w:rFonts w:ascii="仿宋_GB2312" w:eastAsia="仿宋_GB2312" w:hint="eastAsia"/>
          <w:sz w:val="24"/>
          <w:szCs w:val="24"/>
        </w:rPr>
        <w:t>版面，页边距上</w:t>
      </w:r>
      <w:r w:rsidRPr="006B4547">
        <w:rPr>
          <w:rFonts w:ascii="仿宋_GB2312" w:eastAsia="仿宋_GB2312" w:hint="eastAsia"/>
          <w:sz w:val="24"/>
          <w:szCs w:val="24"/>
        </w:rPr>
        <w:t>2.5cm</w:t>
      </w:r>
      <w:r w:rsidRPr="006B4547">
        <w:rPr>
          <w:rFonts w:ascii="仿宋_GB2312" w:eastAsia="仿宋_GB2312" w:hint="eastAsia"/>
          <w:sz w:val="24"/>
          <w:szCs w:val="24"/>
        </w:rPr>
        <w:t>、下</w:t>
      </w:r>
      <w:r w:rsidRPr="006B4547">
        <w:rPr>
          <w:rFonts w:ascii="仿宋_GB2312" w:eastAsia="仿宋_GB2312" w:hint="eastAsia"/>
          <w:sz w:val="24"/>
          <w:szCs w:val="24"/>
        </w:rPr>
        <w:t>2.5cm</w:t>
      </w:r>
      <w:r w:rsidRPr="006B4547">
        <w:rPr>
          <w:rFonts w:ascii="仿宋_GB2312" w:eastAsia="仿宋_GB2312" w:hint="eastAsia"/>
          <w:sz w:val="24"/>
          <w:szCs w:val="24"/>
        </w:rPr>
        <w:t>、左</w:t>
      </w:r>
      <w:r w:rsidRPr="006B4547">
        <w:rPr>
          <w:rFonts w:ascii="仿宋_GB2312" w:eastAsia="仿宋_GB2312" w:hint="eastAsia"/>
          <w:sz w:val="24"/>
          <w:szCs w:val="24"/>
        </w:rPr>
        <w:t>3cm</w:t>
      </w:r>
      <w:r w:rsidRPr="006B4547">
        <w:rPr>
          <w:rFonts w:ascii="仿宋_GB2312" w:eastAsia="仿宋_GB2312" w:hint="eastAsia"/>
          <w:sz w:val="24"/>
          <w:szCs w:val="24"/>
        </w:rPr>
        <w:t>、右</w:t>
      </w:r>
      <w:r w:rsidRPr="006B4547">
        <w:rPr>
          <w:rFonts w:ascii="仿宋_GB2312" w:eastAsia="仿宋_GB2312" w:hint="eastAsia"/>
          <w:sz w:val="24"/>
          <w:szCs w:val="24"/>
        </w:rPr>
        <w:t>2.5cm</w:t>
      </w:r>
      <w:r w:rsidRPr="006B4547">
        <w:rPr>
          <w:rFonts w:ascii="仿宋_GB2312" w:eastAsia="仿宋_GB2312" w:hint="eastAsia"/>
          <w:sz w:val="24"/>
          <w:szCs w:val="24"/>
        </w:rPr>
        <w:t>，行距为</w:t>
      </w:r>
      <w:r w:rsidRPr="006B4547">
        <w:rPr>
          <w:rFonts w:ascii="仿宋_GB2312" w:eastAsia="仿宋_GB2312" w:hint="eastAsia"/>
          <w:sz w:val="24"/>
          <w:szCs w:val="24"/>
        </w:rPr>
        <w:t>20</w:t>
      </w:r>
      <w:r w:rsidRPr="006B4547">
        <w:rPr>
          <w:rFonts w:ascii="仿宋_GB2312" w:eastAsia="仿宋_GB2312" w:hint="eastAsia"/>
          <w:sz w:val="24"/>
          <w:szCs w:val="24"/>
        </w:rPr>
        <w:t>磅，段前和段后均为</w:t>
      </w:r>
      <w:r w:rsidRPr="006B4547">
        <w:rPr>
          <w:rFonts w:ascii="仿宋_GB2312" w:eastAsia="仿宋_GB2312" w:hint="eastAsia"/>
          <w:sz w:val="24"/>
          <w:szCs w:val="24"/>
        </w:rPr>
        <w:t>0</w:t>
      </w:r>
      <w:r w:rsidRPr="006B4547">
        <w:rPr>
          <w:rFonts w:ascii="仿宋_GB2312" w:eastAsia="仿宋_GB2312" w:hint="eastAsia"/>
          <w:sz w:val="24"/>
          <w:szCs w:val="24"/>
        </w:rPr>
        <w:t>行。</w:t>
      </w:r>
      <w:bookmarkStart w:id="0" w:name="_GoBack"/>
      <w:bookmarkEnd w:id="0"/>
    </w:p>
    <w:sectPr w:rsidR="00DF0F77">
      <w:footerReference w:type="default" r:id="rId8"/>
      <w:pgSz w:w="11906" w:h="16838"/>
      <w:pgMar w:top="1418" w:right="155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C6A" w:rsidRDefault="00DC4C6A">
      <w:r>
        <w:separator/>
      </w:r>
    </w:p>
  </w:endnote>
  <w:endnote w:type="continuationSeparator" w:id="0">
    <w:p w:rsidR="00DC4C6A" w:rsidRDefault="00DC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60073"/>
    </w:sdtPr>
    <w:sdtEndPr/>
    <w:sdtContent>
      <w:p w:rsidR="00DF0F77" w:rsidRDefault="00DC4C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547" w:rsidRPr="006B4547">
          <w:rPr>
            <w:noProof/>
            <w:lang w:val="zh-CN"/>
          </w:rPr>
          <w:t>1</w:t>
        </w:r>
        <w:r>
          <w:fldChar w:fldCharType="end"/>
        </w:r>
      </w:p>
    </w:sdtContent>
  </w:sdt>
  <w:p w:rsidR="00DF0F77" w:rsidRDefault="00DF0F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C6A" w:rsidRDefault="00DC4C6A">
      <w:r>
        <w:separator/>
      </w:r>
    </w:p>
  </w:footnote>
  <w:footnote w:type="continuationSeparator" w:id="0">
    <w:p w:rsidR="00DC4C6A" w:rsidRDefault="00DC4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01CE9"/>
    <w:multiLevelType w:val="multilevel"/>
    <w:tmpl w:val="45C01CE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6C4D0DAB"/>
    <w:multiLevelType w:val="multilevel"/>
    <w:tmpl w:val="6C4D0DAB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jJiYTIzYWVlZGZlM2EzMzYwZmFiM2QxYjEzYzQifQ=="/>
  </w:docVars>
  <w:rsids>
    <w:rsidRoot w:val="76441E95"/>
    <w:rsid w:val="006B4547"/>
    <w:rsid w:val="00DC4C6A"/>
    <w:rsid w:val="00DF0F77"/>
    <w:rsid w:val="7644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2C19A6E-C54C-458F-8B58-F51F508B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rsid w:val="006B4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B454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邓启东</cp:lastModifiedBy>
  <cp:revision>2</cp:revision>
  <dcterms:created xsi:type="dcterms:W3CDTF">2022-05-09T03:17:00Z</dcterms:created>
  <dcterms:modified xsi:type="dcterms:W3CDTF">2022-05-16T01:35:00Z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CC7C37AEE208428B965F6B7BEB2799E7</vt:lpwstr>
  </property>
</Properties>
</file>