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暨南大学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数字</w:t>
      </w:r>
      <w:r>
        <w:rPr>
          <w:rFonts w:hint="eastAsia" w:ascii="方正小标宋简体" w:hAnsi="方正小标宋简体" w:eastAsia="方正小标宋简体"/>
          <w:sz w:val="44"/>
          <w:szCs w:val="44"/>
        </w:rPr>
        <w:t>本科教材资助项目协议书</w:t>
      </w:r>
    </w:p>
    <w:p>
      <w:pPr>
        <w:spacing w:line="360" w:lineRule="auto"/>
        <w:rPr>
          <w:rFonts w:ascii="仿宋" w:hAnsi="仿宋" w:eastAsia="仿宋"/>
        </w:rPr>
      </w:pPr>
    </w:p>
    <w:p>
      <w:pPr>
        <w:spacing w:line="360" w:lineRule="auto"/>
        <w:rPr>
          <w:rFonts w:ascii="仿宋" w:hAnsi="仿宋" w:eastAsia="仿宋"/>
        </w:rPr>
      </w:pPr>
      <w:r>
        <w:rPr>
          <w:rFonts w:ascii="仿宋" w:hAnsi="仿宋" w:eastAsia="仿宋"/>
        </w:rPr>
        <w:t>资助方</w:t>
      </w:r>
      <w:r>
        <w:rPr>
          <w:rFonts w:hint="eastAsia" w:ascii="仿宋" w:hAnsi="仿宋" w:eastAsia="仿宋"/>
        </w:rPr>
        <w:t>（</w:t>
      </w:r>
      <w:r>
        <w:rPr>
          <w:rFonts w:ascii="仿宋" w:hAnsi="仿宋" w:eastAsia="仿宋"/>
        </w:rPr>
        <w:t>甲方</w:t>
      </w:r>
      <w:r>
        <w:rPr>
          <w:rFonts w:hint="eastAsia" w:ascii="仿宋" w:hAnsi="仿宋" w:eastAsia="仿宋"/>
        </w:rPr>
        <w:t>）：</w:t>
      </w:r>
      <w:r>
        <w:rPr>
          <w:rFonts w:ascii="仿宋" w:hAnsi="仿宋" w:eastAsia="仿宋"/>
        </w:rPr>
        <w:t>暨南大学教务处；</w:t>
      </w:r>
      <w:r>
        <w:rPr>
          <w:rFonts w:hint="eastAsia" w:ascii="仿宋" w:hAnsi="仿宋" w:eastAsia="仿宋"/>
        </w:rPr>
        <w:t xml:space="preserve"> </w:t>
      </w:r>
      <w:r>
        <w:rPr>
          <w:rFonts w:ascii="仿宋" w:hAnsi="仿宋" w:eastAsia="仿宋"/>
        </w:rPr>
        <w:t xml:space="preserve">  联系人：</w:t>
      </w:r>
      <w:r>
        <w:rPr>
          <w:rFonts w:hint="eastAsia" w:ascii="仿宋" w:hAnsi="仿宋" w:eastAsia="仿宋"/>
          <w:lang w:val="en-US" w:eastAsia="zh-CN"/>
        </w:rPr>
        <w:t>陈璐莹</w:t>
      </w:r>
      <w:r>
        <w:rPr>
          <w:rFonts w:hint="eastAsia" w:ascii="仿宋" w:hAnsi="仿宋" w:eastAsia="仿宋"/>
        </w:rPr>
        <w:t xml:space="preserve">    </w:t>
      </w:r>
      <w:r>
        <w:rPr>
          <w:rFonts w:ascii="仿宋" w:hAnsi="仿宋" w:eastAsia="仿宋"/>
        </w:rPr>
        <w:t>；电话：</w:t>
      </w:r>
      <w:r>
        <w:rPr>
          <w:rFonts w:hint="eastAsia" w:ascii="仿宋" w:hAnsi="仿宋" w:eastAsia="仿宋"/>
        </w:rPr>
        <w:t>85225282</w:t>
      </w:r>
    </w:p>
    <w:p>
      <w:pPr>
        <w:spacing w:line="360" w:lineRule="auto"/>
        <w:rPr>
          <w:rFonts w:ascii="仿宋" w:hAnsi="仿宋" w:eastAsia="仿宋"/>
        </w:rPr>
      </w:pPr>
      <w:r>
        <w:rPr>
          <w:rFonts w:ascii="仿宋" w:hAnsi="仿宋" w:eastAsia="仿宋"/>
        </w:rPr>
        <w:t xml:space="preserve">教材主编 </w:t>
      </w:r>
      <w:r>
        <w:rPr>
          <w:rFonts w:hint="eastAsia" w:ascii="仿宋" w:hAnsi="仿宋" w:eastAsia="仿宋"/>
        </w:rPr>
        <w:t>（</w:t>
      </w:r>
      <w:r>
        <w:rPr>
          <w:rFonts w:ascii="仿宋" w:hAnsi="仿宋" w:eastAsia="仿宋"/>
        </w:rPr>
        <w:t>乙方</w:t>
      </w:r>
      <w:r>
        <w:rPr>
          <w:rFonts w:hint="eastAsia" w:ascii="仿宋" w:hAnsi="仿宋" w:eastAsia="仿宋"/>
        </w:rPr>
        <w:t xml:space="preserve">）：                </w:t>
      </w:r>
      <w:r>
        <w:rPr>
          <w:rFonts w:ascii="仿宋" w:hAnsi="仿宋" w:eastAsia="仿宋"/>
        </w:rPr>
        <w:t>；联系人：</w:t>
      </w:r>
      <w:r>
        <w:rPr>
          <w:rFonts w:hint="eastAsia" w:ascii="仿宋" w:hAnsi="仿宋" w:eastAsia="仿宋"/>
        </w:rPr>
        <w:t xml:space="preserve">         </w:t>
      </w:r>
      <w:r>
        <w:rPr>
          <w:rFonts w:ascii="仿宋" w:hAnsi="仿宋" w:eastAsia="仿宋"/>
        </w:rPr>
        <w:t>；电话：</w:t>
      </w:r>
    </w:p>
    <w:p>
      <w:pPr>
        <w:spacing w:line="360" w:lineRule="auto"/>
        <w:rPr>
          <w:rFonts w:ascii="仿宋" w:hAnsi="仿宋" w:eastAsia="仿宋"/>
        </w:rPr>
      </w:pPr>
      <w:r>
        <w:rPr>
          <w:rFonts w:ascii="仿宋" w:hAnsi="仿宋" w:eastAsia="仿宋"/>
        </w:rPr>
        <w:t>教材主编所属学院（部）（丙方）：</w:t>
      </w:r>
      <w:r>
        <w:rPr>
          <w:rFonts w:hint="eastAsia" w:ascii="仿宋" w:hAnsi="仿宋" w:eastAsia="仿宋"/>
        </w:rPr>
        <w:t xml:space="preserve">   </w:t>
      </w:r>
      <w:r>
        <w:rPr>
          <w:rFonts w:ascii="仿宋" w:hAnsi="仿宋" w:eastAsia="仿宋"/>
        </w:rPr>
        <w:t>；联系人：</w:t>
      </w:r>
      <w:r>
        <w:rPr>
          <w:rFonts w:hint="eastAsia" w:ascii="仿宋" w:hAnsi="仿宋" w:eastAsia="仿宋"/>
        </w:rPr>
        <w:t xml:space="preserve">          </w:t>
      </w:r>
      <w:r>
        <w:rPr>
          <w:rFonts w:ascii="仿宋" w:hAnsi="仿宋" w:eastAsia="仿宋"/>
        </w:rPr>
        <w:t>；电话：</w:t>
      </w:r>
    </w:p>
    <w:p>
      <w:pPr>
        <w:spacing w:line="360" w:lineRule="auto"/>
        <w:rPr>
          <w:rFonts w:ascii="仿宋" w:hAnsi="仿宋" w:eastAsia="仿宋"/>
        </w:rPr>
      </w:pP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为规范暨南大学</w:t>
      </w:r>
      <w:r>
        <w:rPr>
          <w:rFonts w:hint="eastAsia" w:ascii="仿宋" w:hAnsi="仿宋" w:eastAsia="仿宋"/>
        </w:rPr>
        <w:t>教学质量与教学改革工程项目本科教材资助项目</w:t>
      </w:r>
      <w:r>
        <w:rPr>
          <w:rFonts w:ascii="仿宋" w:hAnsi="仿宋" w:eastAsia="仿宋"/>
        </w:rPr>
        <w:t>管理，确保教材编写出版质量，甲、乙、丙三方达成如下协议：</w:t>
      </w:r>
    </w:p>
    <w:p>
      <w:pPr>
        <w:spacing w:line="360" w:lineRule="auto"/>
        <w:ind w:firstLine="359" w:firstLineChars="171"/>
        <w:rPr>
          <w:rFonts w:ascii="仿宋" w:hAnsi="仿宋" w:eastAsia="仿宋"/>
          <w:u w:val="single"/>
        </w:rPr>
      </w:pPr>
      <w:r>
        <w:rPr>
          <w:rFonts w:ascii="仿宋" w:hAnsi="仿宋" w:eastAsia="仿宋"/>
        </w:rPr>
        <w:t>一、教材名称</w:t>
      </w:r>
      <w:r>
        <w:rPr>
          <w:rFonts w:hint="eastAsia" w:ascii="仿宋" w:hAnsi="仿宋" w:eastAsia="仿宋"/>
        </w:rPr>
        <w:t>：</w:t>
      </w:r>
      <w:r>
        <w:rPr>
          <w:rFonts w:hint="eastAsia" w:ascii="仿宋" w:hAnsi="仿宋" w:eastAsia="仿宋"/>
          <w:u w:val="single"/>
        </w:rPr>
        <w:t xml:space="preserve">           （请与公布通知的项目名称一致）             </w:t>
      </w:r>
    </w:p>
    <w:p>
      <w:pPr>
        <w:spacing w:line="360" w:lineRule="auto"/>
        <w:ind w:firstLine="359" w:firstLineChars="171"/>
        <w:rPr>
          <w:rFonts w:hint="default" w:ascii="仿宋" w:hAnsi="仿宋" w:eastAsia="仿宋"/>
          <w:lang w:val="en-US" w:eastAsia="zh-CN"/>
        </w:rPr>
      </w:pPr>
      <w:r>
        <w:rPr>
          <w:rFonts w:ascii="仿宋" w:hAnsi="仿宋" w:eastAsia="仿宋"/>
        </w:rPr>
        <w:t>教材拟出版时间：</w:t>
      </w:r>
      <w:r>
        <w:rPr>
          <w:rFonts w:hint="eastAsia" w:ascii="仿宋" w:hAnsi="仿宋" w:eastAsia="仿宋"/>
          <w:u w:val="single"/>
        </w:rPr>
        <w:t xml:space="preserve">     </w:t>
      </w:r>
      <w:r>
        <w:rPr>
          <w:rFonts w:ascii="仿宋" w:hAnsi="仿宋" w:eastAsia="仿宋"/>
        </w:rPr>
        <w:t>年</w:t>
      </w:r>
      <w:r>
        <w:rPr>
          <w:rFonts w:hint="eastAsia" w:ascii="仿宋" w:hAnsi="仿宋" w:eastAsia="仿宋"/>
          <w:u w:val="single"/>
        </w:rPr>
        <w:t xml:space="preserve">   </w:t>
      </w:r>
      <w:r>
        <w:rPr>
          <w:rFonts w:ascii="仿宋" w:hAnsi="仿宋" w:eastAsia="仿宋"/>
        </w:rPr>
        <w:t>月。</w:t>
      </w:r>
      <w:r>
        <w:rPr>
          <w:rFonts w:hint="eastAsia" w:ascii="仿宋" w:hAnsi="仿宋" w:eastAsia="仿宋"/>
          <w:lang w:val="en-US" w:eastAsia="zh-CN"/>
        </w:rPr>
        <w:t>最迟出版时间不得超过2026年12月31日。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二、甲方权利与责任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1.甲方委托乙方承担暨南大学</w:t>
      </w:r>
      <w:r>
        <w:rPr>
          <w:rFonts w:hint="eastAsia" w:ascii="仿宋" w:hAnsi="仿宋" w:eastAsia="仿宋"/>
        </w:rPr>
        <w:t>本科</w:t>
      </w:r>
      <w:r>
        <w:rPr>
          <w:rFonts w:hint="eastAsia" w:ascii="仿宋" w:hAnsi="仿宋" w:eastAsia="仿宋"/>
          <w:lang w:val="en-US" w:eastAsia="zh-CN"/>
        </w:rPr>
        <w:t>数字</w:t>
      </w:r>
      <w:r>
        <w:rPr>
          <w:rFonts w:hint="eastAsia" w:ascii="仿宋" w:hAnsi="仿宋" w:eastAsia="仿宋"/>
        </w:rPr>
        <w:t>教材资助项目</w:t>
      </w:r>
      <w:r>
        <w:rPr>
          <w:rFonts w:ascii="仿宋" w:hAnsi="仿宋" w:eastAsia="仿宋"/>
        </w:rPr>
        <w:t>，并按规定支付项目经费。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2.</w:t>
      </w:r>
      <w:r>
        <w:rPr>
          <w:rFonts w:hint="eastAsia" w:ascii="仿宋" w:hAnsi="仿宋" w:eastAsia="仿宋"/>
        </w:rPr>
        <w:t>根据《关于公布2025年暨南大学本科数字教材建设立项名单的通知》（暨教</w:t>
      </w:r>
      <w:r>
        <w:rPr>
          <w:rFonts w:hint="eastAsia" w:ascii="仿宋" w:hAnsi="仿宋" w:eastAsia="仿宋"/>
          <w:lang w:val="en-US" w:eastAsia="zh-CN"/>
        </w:rPr>
        <w:t>通</w:t>
      </w:r>
      <w:r>
        <w:rPr>
          <w:rFonts w:hint="eastAsia" w:ascii="仿宋" w:hAnsi="仿宋" w:eastAsia="仿宋"/>
        </w:rPr>
        <w:t>〔202</w:t>
      </w:r>
      <w:r>
        <w:rPr>
          <w:rFonts w:hint="eastAsia" w:ascii="仿宋" w:hAnsi="仿宋" w:eastAsia="仿宋"/>
          <w:lang w:val="en-US" w:eastAsia="zh-CN"/>
        </w:rPr>
        <w:t>5</w:t>
      </w:r>
      <w:r>
        <w:rPr>
          <w:rFonts w:hint="eastAsia" w:ascii="仿宋" w:hAnsi="仿宋" w:eastAsia="仿宋"/>
        </w:rPr>
        <w:t>〕</w:t>
      </w:r>
      <w:r>
        <w:rPr>
          <w:rFonts w:hint="eastAsia" w:ascii="仿宋" w:hAnsi="仿宋" w:eastAsia="仿宋"/>
          <w:lang w:val="en-US" w:eastAsia="zh-CN"/>
        </w:rPr>
        <w:t>47</w:t>
      </w:r>
      <w:r>
        <w:rPr>
          <w:rFonts w:hint="eastAsia" w:ascii="仿宋" w:hAnsi="仿宋" w:eastAsia="仿宋"/>
        </w:rPr>
        <w:t>号）立项的</w:t>
      </w:r>
      <w:r>
        <w:rPr>
          <w:rFonts w:hint="eastAsia" w:ascii="仿宋" w:hAnsi="仿宋" w:eastAsia="仿宋"/>
          <w:lang w:val="en-US" w:eastAsia="zh-CN"/>
        </w:rPr>
        <w:t>数字教材</w:t>
      </w:r>
      <w:r>
        <w:rPr>
          <w:rFonts w:hint="eastAsia" w:ascii="仿宋" w:hAnsi="仿宋" w:eastAsia="仿宋"/>
        </w:rPr>
        <w:t>项目下拨资助经费</w:t>
      </w:r>
      <w:r>
        <w:rPr>
          <w:rFonts w:hint="eastAsia" w:ascii="仿宋" w:hAnsi="仿宋" w:eastAsia="仿宋"/>
          <w:lang w:eastAsia="zh-CN"/>
        </w:rPr>
        <w:t>，</w:t>
      </w:r>
      <w:r>
        <w:rPr>
          <w:rFonts w:ascii="仿宋" w:hAnsi="仿宋" w:eastAsia="仿宋"/>
        </w:rPr>
        <w:t>经费资助额度共</w:t>
      </w:r>
      <w:r>
        <w:rPr>
          <w:rFonts w:hint="eastAsia" w:ascii="仿宋" w:hAnsi="仿宋" w:eastAsia="仿宋"/>
          <w:u w:val="single"/>
        </w:rPr>
        <w:t xml:space="preserve"> </w:t>
      </w:r>
      <w:r>
        <w:rPr>
          <w:rFonts w:hint="eastAsia" w:ascii="仿宋" w:hAnsi="仿宋" w:eastAsia="仿宋"/>
          <w:u w:val="single"/>
          <w:lang w:val="en-US" w:eastAsia="zh-CN"/>
        </w:rPr>
        <w:t>拾</w:t>
      </w:r>
      <w:r>
        <w:rPr>
          <w:rFonts w:hint="eastAsia" w:ascii="仿宋" w:hAnsi="仿宋" w:eastAsia="仿宋"/>
          <w:u w:val="single"/>
        </w:rPr>
        <w:t xml:space="preserve"> </w:t>
      </w:r>
      <w:r>
        <w:rPr>
          <w:rFonts w:ascii="仿宋" w:hAnsi="仿宋" w:eastAsia="仿宋"/>
        </w:rPr>
        <w:t>万元，分</w:t>
      </w:r>
      <w:r>
        <w:rPr>
          <w:rFonts w:hint="eastAsia" w:ascii="仿宋" w:hAnsi="仿宋" w:eastAsia="仿宋"/>
        </w:rPr>
        <w:t>两</w:t>
      </w:r>
      <w:r>
        <w:rPr>
          <w:rFonts w:ascii="仿宋" w:hAnsi="仿宋" w:eastAsia="仿宋"/>
        </w:rPr>
        <w:t>期拨付。本协议签订后，拨付乙方首期经费</w:t>
      </w:r>
      <w:r>
        <w:rPr>
          <w:rFonts w:ascii="仿宋" w:hAnsi="仿宋" w:eastAsia="仿宋"/>
          <w:u w:val="single"/>
        </w:rPr>
        <w:t xml:space="preserve"> </w:t>
      </w:r>
      <w:r>
        <w:rPr>
          <w:rFonts w:hint="eastAsia" w:ascii="仿宋" w:hAnsi="仿宋" w:eastAsia="仿宋"/>
          <w:u w:val="single"/>
          <w:lang w:val="en-US" w:eastAsia="zh-CN"/>
        </w:rPr>
        <w:t>叁万</w:t>
      </w:r>
      <w:r>
        <w:rPr>
          <w:rFonts w:ascii="仿宋" w:hAnsi="仿宋" w:eastAsia="仿宋"/>
          <w:u w:val="single"/>
        </w:rPr>
        <w:t xml:space="preserve"> </w:t>
      </w:r>
      <w:r>
        <w:rPr>
          <w:rFonts w:ascii="仿宋" w:hAnsi="仿宋" w:eastAsia="仿宋"/>
        </w:rPr>
        <w:t>元人民币；在乙方</w:t>
      </w:r>
      <w:r>
        <w:rPr>
          <w:rFonts w:hint="eastAsia" w:ascii="仿宋" w:hAnsi="仿宋" w:eastAsia="仿宋"/>
          <w:lang w:val="en-US" w:eastAsia="zh-CN"/>
        </w:rPr>
        <w:t>提供CIP号后，</w:t>
      </w:r>
      <w:r>
        <w:rPr>
          <w:rFonts w:ascii="仿宋" w:hAnsi="仿宋" w:eastAsia="仿宋"/>
        </w:rPr>
        <w:t>拨付后期经费</w:t>
      </w:r>
      <w:r>
        <w:rPr>
          <w:rFonts w:ascii="仿宋" w:hAnsi="仿宋" w:eastAsia="仿宋"/>
          <w:u w:val="single"/>
        </w:rPr>
        <w:t xml:space="preserve"> </w:t>
      </w:r>
      <w:r>
        <w:rPr>
          <w:rFonts w:hint="eastAsia" w:ascii="仿宋" w:hAnsi="仿宋" w:eastAsia="仿宋"/>
          <w:u w:val="single"/>
          <w:lang w:val="en-US" w:eastAsia="zh-CN"/>
        </w:rPr>
        <w:t>柒万</w:t>
      </w:r>
      <w:r>
        <w:rPr>
          <w:rFonts w:hint="eastAsia" w:ascii="仿宋" w:hAnsi="仿宋" w:eastAsia="仿宋"/>
          <w:u w:val="single"/>
        </w:rPr>
        <w:t xml:space="preserve"> </w:t>
      </w:r>
      <w:r>
        <w:rPr>
          <w:rFonts w:hint="eastAsia" w:ascii="仿宋" w:hAnsi="仿宋" w:eastAsia="仿宋"/>
        </w:rPr>
        <w:t>元</w:t>
      </w:r>
      <w:r>
        <w:rPr>
          <w:rFonts w:ascii="仿宋" w:hAnsi="仿宋" w:eastAsia="仿宋"/>
        </w:rPr>
        <w:t>人民币。</w:t>
      </w:r>
    </w:p>
    <w:p>
      <w:pPr>
        <w:spacing w:line="360" w:lineRule="auto"/>
        <w:ind w:firstLine="359" w:firstLineChars="171"/>
        <w:rPr>
          <w:rFonts w:ascii="仿宋" w:hAnsi="仿宋" w:eastAsia="仿宋"/>
          <w:bCs/>
        </w:rPr>
      </w:pPr>
      <w:r>
        <w:rPr>
          <w:rFonts w:hint="eastAsia" w:ascii="仿宋" w:hAnsi="仿宋" w:eastAsia="仿宋"/>
          <w:bCs/>
        </w:rPr>
        <w:t>根据学校财务规定和资金使用要求，首期经费、后期经费须严格按照申报书填写预算支付，并于下拨年度支付完毕。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3.甲方负责项目的监督、中期检查与结题验收。如项目不符合检查、验收要求，甲方有权停止资助、收回部分或全部资助经费。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4.在协议履行过程中，甲方对乙方的教材内容等，应予保密。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三、乙方权利与责任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1.乙方接受甲方委托，承担教材编写出版工作。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2</w:t>
      </w:r>
      <w:r>
        <w:rPr>
          <w:rFonts w:ascii="仿宋" w:hAnsi="仿宋" w:eastAsia="仿宋"/>
        </w:rPr>
        <w:t>.乙方应按学校文件公布的教材名称、负责人、内容等编写出版教材，不得擅自变更，如遇特殊情况需要变更，应提前向甲方提交书面申请，经批准后方可变更，否则，需承担相关责任。</w:t>
      </w:r>
    </w:p>
    <w:p>
      <w:pPr>
        <w:spacing w:line="360" w:lineRule="auto"/>
        <w:ind w:firstLine="359" w:firstLineChars="171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</w:rPr>
        <w:t>3.</w:t>
      </w:r>
      <w:r>
        <w:rPr>
          <w:rFonts w:ascii="仿宋" w:hAnsi="仿宋" w:eastAsia="仿宋"/>
        </w:rPr>
        <w:t>教材出版时，乙方应在</w:t>
      </w:r>
      <w:r>
        <w:rPr>
          <w:rFonts w:hint="eastAsia" w:ascii="仿宋" w:hAnsi="仿宋" w:eastAsia="仿宋"/>
          <w:lang w:val="en-US" w:eastAsia="zh-CN"/>
        </w:rPr>
        <w:t>数字</w:t>
      </w:r>
      <w:r>
        <w:rPr>
          <w:rFonts w:ascii="仿宋" w:hAnsi="仿宋" w:eastAsia="仿宋"/>
        </w:rPr>
        <w:t>教材</w:t>
      </w:r>
      <w:r>
        <w:rPr>
          <w:rFonts w:hint="eastAsia" w:ascii="仿宋" w:hAnsi="仿宋" w:eastAsia="仿宋"/>
        </w:rPr>
        <w:t>显著</w:t>
      </w:r>
      <w:r>
        <w:rPr>
          <w:rFonts w:ascii="仿宋" w:hAnsi="仿宋" w:eastAsia="仿宋"/>
        </w:rPr>
        <w:t>位置标注：</w:t>
      </w:r>
      <w:r>
        <w:rPr>
          <w:rFonts w:hint="eastAsia" w:ascii="仿宋" w:hAnsi="仿宋" w:eastAsia="仿宋"/>
          <w:b/>
        </w:rPr>
        <w:t>暨南大学本科</w:t>
      </w:r>
      <w:r>
        <w:rPr>
          <w:rFonts w:hint="eastAsia" w:ascii="仿宋" w:hAnsi="仿宋" w:eastAsia="仿宋"/>
          <w:b/>
          <w:lang w:val="en-US" w:eastAsia="zh-CN"/>
        </w:rPr>
        <w:t>数字</w:t>
      </w:r>
      <w:r>
        <w:rPr>
          <w:rFonts w:hint="eastAsia" w:ascii="仿宋" w:hAnsi="仿宋" w:eastAsia="仿宋"/>
          <w:b/>
        </w:rPr>
        <w:t>教材资助项目</w:t>
      </w:r>
      <w:r>
        <w:rPr>
          <w:rFonts w:ascii="仿宋" w:hAnsi="仿宋" w:eastAsia="仿宋"/>
          <w:b/>
        </w:rPr>
        <w:t>。</w:t>
      </w:r>
      <w:r>
        <w:rPr>
          <w:rFonts w:ascii="仿宋" w:hAnsi="仿宋" w:eastAsia="仿宋"/>
        </w:rPr>
        <w:t>如有变更，由甲方另行通知。</w:t>
      </w:r>
    </w:p>
    <w:p>
      <w:pPr>
        <w:spacing w:line="360" w:lineRule="auto"/>
        <w:ind w:firstLine="359" w:firstLineChars="171"/>
        <w:rPr>
          <w:rFonts w:ascii="仿宋" w:hAnsi="仿宋" w:eastAsia="仿宋"/>
          <w:highlight w:val="yellow"/>
        </w:rPr>
      </w:pPr>
      <w:r>
        <w:rPr>
          <w:rFonts w:hint="eastAsia" w:ascii="仿宋" w:hAnsi="仿宋" w:eastAsia="仿宋"/>
          <w:highlight w:val="yellow"/>
          <w:lang w:val="en-US" w:eastAsia="zh-CN"/>
        </w:rPr>
        <w:t>4</w:t>
      </w:r>
      <w:r>
        <w:rPr>
          <w:rFonts w:hint="eastAsia" w:ascii="仿宋" w:hAnsi="仿宋" w:eastAsia="仿宋"/>
          <w:highlight w:val="yellow"/>
        </w:rPr>
        <w:t>.</w:t>
      </w:r>
      <w:r>
        <w:rPr>
          <w:rFonts w:ascii="仿宋" w:hAnsi="仿宋" w:eastAsia="仿宋"/>
          <w:highlight w:val="yellow"/>
        </w:rPr>
        <w:t>乙方应</w:t>
      </w:r>
      <w:r>
        <w:rPr>
          <w:rFonts w:hint="eastAsia" w:ascii="仿宋" w:hAnsi="仿宋" w:eastAsia="仿宋"/>
          <w:highlight w:val="yellow"/>
          <w:lang w:val="en-US" w:eastAsia="zh-CN"/>
        </w:rPr>
        <w:t>在协议时间内</w:t>
      </w:r>
      <w:r>
        <w:rPr>
          <w:rFonts w:ascii="仿宋" w:hAnsi="仿宋" w:eastAsia="仿宋"/>
          <w:highlight w:val="yellow"/>
        </w:rPr>
        <w:t>提交</w:t>
      </w:r>
      <w:r>
        <w:rPr>
          <w:rFonts w:hint="eastAsia" w:ascii="仿宋" w:hAnsi="仿宋" w:eastAsia="仿宋"/>
          <w:highlight w:val="yellow"/>
          <w:lang w:val="en-US" w:eastAsia="zh-CN"/>
        </w:rPr>
        <w:t>数字教材出版证书，或出版社开具的出版证明（证明中应包含ISBN号、作者姓名、出版时间、出版单位、教材网址并加盖出版社公章）</w:t>
      </w:r>
      <w:r>
        <w:rPr>
          <w:rFonts w:ascii="仿宋" w:hAnsi="仿宋" w:eastAsia="仿宋"/>
          <w:highlight w:val="yellow"/>
        </w:rPr>
        <w:t>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hint="eastAsia" w:ascii="仿宋" w:hAnsi="仿宋" w:eastAsia="仿宋"/>
          <w:lang w:val="en-US" w:eastAsia="zh-CN"/>
        </w:rPr>
        <w:t>5</w:t>
      </w:r>
      <w:bookmarkStart w:id="0" w:name="_GoBack"/>
      <w:bookmarkEnd w:id="0"/>
      <w:r>
        <w:rPr>
          <w:rFonts w:ascii="仿宋" w:hAnsi="仿宋" w:eastAsia="仿宋"/>
        </w:rPr>
        <w:t>.如遇特殊情况需延期出版，乙方应在协议期满前一个月内向甲方提交</w:t>
      </w:r>
      <w:r>
        <w:rPr>
          <w:rFonts w:hint="eastAsia" w:ascii="仿宋" w:hAnsi="仿宋" w:eastAsia="仿宋"/>
        </w:rPr>
        <w:t>暨南大学本科</w:t>
      </w:r>
      <w:r>
        <w:rPr>
          <w:rFonts w:hint="eastAsia" w:ascii="仿宋" w:hAnsi="仿宋" w:eastAsia="仿宋"/>
          <w:lang w:val="en-US" w:eastAsia="zh-CN"/>
        </w:rPr>
        <w:t>数字</w:t>
      </w:r>
      <w:r>
        <w:rPr>
          <w:rFonts w:hint="eastAsia" w:ascii="仿宋" w:hAnsi="仿宋" w:eastAsia="仿宋"/>
        </w:rPr>
        <w:t>教材资助项目</w:t>
      </w:r>
      <w:r>
        <w:rPr>
          <w:rFonts w:ascii="仿宋" w:hAnsi="仿宋" w:eastAsia="仿宋"/>
        </w:rPr>
        <w:t>延期申请，待批准后方可延期。申请延期时间</w:t>
      </w:r>
      <w:r>
        <w:rPr>
          <w:rFonts w:hint="eastAsia" w:ascii="仿宋" w:hAnsi="仿宋" w:eastAsia="仿宋"/>
        </w:rPr>
        <w:t>原则上</w:t>
      </w:r>
      <w:r>
        <w:rPr>
          <w:rFonts w:ascii="仿宋" w:hAnsi="仿宋" w:eastAsia="仿宋"/>
        </w:rPr>
        <w:t>不超过1年。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四、丙方权利与责任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1.丙方应支持乙方的教材编写工作，为乙方完成编写出版任务尽可能提供有利条件，并督促乙方按期完成教材编写任务。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2.丙方应积极配合甲方做好项目的检查、验收工作。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五</w:t>
      </w:r>
      <w:r>
        <w:rPr>
          <w:rFonts w:ascii="仿宋" w:hAnsi="仿宋" w:eastAsia="仿宋"/>
        </w:rPr>
        <w:t>、乙方未经甲方批准擅自延期或超过批准的延长期限出版教材，</w:t>
      </w:r>
      <w:r>
        <w:rPr>
          <w:rFonts w:hint="eastAsia" w:ascii="仿宋" w:hAnsi="仿宋" w:eastAsia="仿宋"/>
          <w:lang w:val="en-US" w:eastAsia="zh-CN"/>
        </w:rPr>
        <w:t>未按规定时间出版的数字教材按撤项处理，</w:t>
      </w:r>
      <w:r>
        <w:rPr>
          <w:rFonts w:ascii="仿宋" w:hAnsi="仿宋" w:eastAsia="仿宋"/>
        </w:rPr>
        <w:t>按甲方的相关规定追究责任</w:t>
      </w:r>
      <w:r>
        <w:rPr>
          <w:rFonts w:hint="eastAsia" w:ascii="仿宋" w:hAnsi="仿宋" w:eastAsia="仿宋"/>
          <w:lang w:eastAsia="zh-CN"/>
        </w:rPr>
        <w:t>，</w:t>
      </w:r>
      <w:r>
        <w:rPr>
          <w:rFonts w:ascii="仿宋" w:hAnsi="仿宋" w:eastAsia="仿宋"/>
        </w:rPr>
        <w:t>三年内</w:t>
      </w:r>
      <w:r>
        <w:rPr>
          <w:rFonts w:hint="eastAsia" w:ascii="仿宋" w:hAnsi="仿宋" w:eastAsia="仿宋"/>
          <w:lang w:val="en-US" w:eastAsia="zh-CN"/>
        </w:rPr>
        <w:t>所有教学类</w:t>
      </w:r>
      <w:r>
        <w:rPr>
          <w:rFonts w:ascii="仿宋" w:hAnsi="仿宋" w:eastAsia="仿宋"/>
        </w:rPr>
        <w:t>项目</w:t>
      </w:r>
      <w:r>
        <w:rPr>
          <w:rFonts w:hint="eastAsia" w:ascii="仿宋" w:hAnsi="仿宋" w:eastAsia="仿宋"/>
          <w:lang w:val="en-US" w:eastAsia="zh-CN"/>
        </w:rPr>
        <w:t>不予立项</w:t>
      </w:r>
      <w:r>
        <w:rPr>
          <w:rFonts w:ascii="仿宋" w:hAnsi="仿宋" w:eastAsia="仿宋"/>
        </w:rPr>
        <w:t>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六</w:t>
      </w:r>
      <w:r>
        <w:rPr>
          <w:rFonts w:ascii="仿宋" w:hAnsi="仿宋" w:eastAsia="仿宋"/>
        </w:rPr>
        <w:t>、乙方未经甲方批准或无特殊原因放弃项目，资助经费要如数退还，三年内</w:t>
      </w:r>
      <w:r>
        <w:rPr>
          <w:rFonts w:hint="eastAsia" w:ascii="仿宋" w:hAnsi="仿宋" w:eastAsia="仿宋"/>
          <w:lang w:val="en-US" w:eastAsia="zh-CN"/>
        </w:rPr>
        <w:t>所有教学类</w:t>
      </w:r>
      <w:r>
        <w:rPr>
          <w:rFonts w:ascii="仿宋" w:hAnsi="仿宋" w:eastAsia="仿宋"/>
        </w:rPr>
        <w:t>项目</w:t>
      </w:r>
      <w:r>
        <w:rPr>
          <w:rFonts w:hint="eastAsia" w:ascii="仿宋" w:hAnsi="仿宋" w:eastAsia="仿宋"/>
          <w:lang w:val="en-US" w:eastAsia="zh-CN"/>
        </w:rPr>
        <w:t>不予立项</w:t>
      </w:r>
      <w:r>
        <w:rPr>
          <w:rFonts w:ascii="仿宋" w:hAnsi="仿宋" w:eastAsia="仿宋"/>
        </w:rPr>
        <w:t>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七</w:t>
      </w:r>
      <w:r>
        <w:rPr>
          <w:rFonts w:ascii="仿宋" w:hAnsi="仿宋" w:eastAsia="仿宋"/>
        </w:rPr>
        <w:t>、乙方若不遵守国家有关法律法规，或违反学术道德，需自己承担相应的法律责任，并退还资助经费，五年内不得申请同类项目。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八</w:t>
      </w:r>
      <w:r>
        <w:rPr>
          <w:rFonts w:ascii="仿宋" w:hAnsi="仿宋" w:eastAsia="仿宋"/>
        </w:rPr>
        <w:t>、因发生不可抗力致使本协议无法履行，可以解除本协议。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九</w:t>
      </w:r>
      <w:r>
        <w:rPr>
          <w:rFonts w:ascii="仿宋" w:hAnsi="仿宋" w:eastAsia="仿宋"/>
        </w:rPr>
        <w:t>、本协议未尽事宜，甲、乙、丙三方协商解决。</w:t>
      </w:r>
    </w:p>
    <w:p>
      <w:pPr>
        <w:spacing w:line="36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十、此协议一式三份，经甲、乙、丙三方签字盖章后生效。</w:t>
      </w:r>
    </w:p>
    <w:p>
      <w:pPr>
        <w:ind w:firstLine="359" w:firstLineChars="171"/>
        <w:rPr>
          <w:rFonts w:ascii="仿宋" w:hAnsi="仿宋" w:eastAsia="仿宋"/>
        </w:rPr>
      </w:pPr>
    </w:p>
    <w:p>
      <w:pPr>
        <w:ind w:firstLine="359" w:firstLineChars="171"/>
        <w:rPr>
          <w:rFonts w:ascii="仿宋" w:hAnsi="仿宋" w:eastAsia="仿宋"/>
        </w:rPr>
      </w:pPr>
    </w:p>
    <w:p>
      <w:pPr>
        <w:ind w:firstLine="359" w:firstLineChars="171"/>
        <w:rPr>
          <w:rFonts w:ascii="仿宋" w:hAnsi="仿宋" w:eastAsia="仿宋"/>
        </w:rPr>
      </w:pPr>
    </w:p>
    <w:p>
      <w:pPr>
        <w:ind w:firstLine="359" w:firstLineChars="171"/>
        <w:rPr>
          <w:rFonts w:ascii="仿宋" w:hAnsi="仿宋" w:eastAsia="仿宋"/>
        </w:rPr>
      </w:pPr>
    </w:p>
    <w:p>
      <w:pPr>
        <w:ind w:firstLine="359" w:firstLineChars="171"/>
        <w:rPr>
          <w:rFonts w:ascii="仿宋" w:hAnsi="仿宋" w:eastAsia="仿宋"/>
        </w:rPr>
      </w:pPr>
    </w:p>
    <w:p>
      <w:pPr>
        <w:ind w:firstLine="359" w:firstLineChars="171"/>
        <w:rPr>
          <w:rFonts w:ascii="仿宋" w:hAnsi="仿宋" w:eastAsia="仿宋"/>
        </w:rPr>
      </w:pPr>
    </w:p>
    <w:p>
      <w:pPr>
        <w:ind w:firstLine="359" w:firstLineChars="171"/>
        <w:rPr>
          <w:rFonts w:ascii="仿宋" w:hAnsi="仿宋" w:eastAsia="仿宋"/>
        </w:rPr>
      </w:pPr>
    </w:p>
    <w:p>
      <w:pPr>
        <w:ind w:firstLine="359" w:firstLineChars="171"/>
        <w:rPr>
          <w:rFonts w:ascii="仿宋" w:hAnsi="仿宋" w:eastAsia="仿宋"/>
        </w:rPr>
      </w:pPr>
    </w:p>
    <w:p>
      <w:pPr>
        <w:ind w:firstLine="359" w:firstLineChars="171"/>
        <w:rPr>
          <w:rFonts w:ascii="仿宋" w:hAnsi="仿宋" w:eastAsia="仿宋"/>
        </w:rPr>
      </w:pPr>
    </w:p>
    <w:p>
      <w:pPr>
        <w:spacing w:line="48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甲方（盖章）</w:t>
      </w:r>
      <w:r>
        <w:rPr>
          <w:rFonts w:hint="eastAsia" w:ascii="仿宋" w:hAnsi="仿宋" w:eastAsia="仿宋"/>
        </w:rPr>
        <w:t xml:space="preserve">：            </w:t>
      </w:r>
      <w:r>
        <w:rPr>
          <w:rFonts w:ascii="仿宋" w:hAnsi="仿宋" w:eastAsia="仿宋"/>
        </w:rPr>
        <w:t>乙方（盖章）</w:t>
      </w:r>
      <w:r>
        <w:rPr>
          <w:rFonts w:hint="eastAsia" w:ascii="仿宋" w:hAnsi="仿宋" w:eastAsia="仿宋"/>
        </w:rPr>
        <w:t xml:space="preserve">：             </w:t>
      </w:r>
      <w:r>
        <w:rPr>
          <w:rFonts w:ascii="仿宋" w:hAnsi="仿宋" w:eastAsia="仿宋"/>
        </w:rPr>
        <w:t>丙方（盖章）</w:t>
      </w:r>
      <w:r>
        <w:rPr>
          <w:rFonts w:hint="eastAsia" w:ascii="仿宋" w:hAnsi="仿宋" w:eastAsia="仿宋"/>
        </w:rPr>
        <w:t>：</w:t>
      </w:r>
    </w:p>
    <w:p>
      <w:pPr>
        <w:spacing w:line="480" w:lineRule="auto"/>
        <w:ind w:firstLine="359" w:firstLineChars="171"/>
        <w:rPr>
          <w:rFonts w:ascii="仿宋" w:hAnsi="仿宋" w:eastAsia="仿宋"/>
        </w:rPr>
      </w:pPr>
      <w:r>
        <w:rPr>
          <w:rFonts w:ascii="仿宋" w:hAnsi="仿宋" w:eastAsia="仿宋"/>
        </w:rPr>
        <w:t>签名</w:t>
      </w:r>
      <w:r>
        <w:rPr>
          <w:rFonts w:hint="eastAsia" w:ascii="仿宋" w:hAnsi="仿宋" w:eastAsia="仿宋"/>
        </w:rPr>
        <w:t xml:space="preserve">：                     </w:t>
      </w:r>
      <w:r>
        <w:rPr>
          <w:rFonts w:ascii="仿宋" w:hAnsi="仿宋" w:eastAsia="仿宋"/>
        </w:rPr>
        <w:t>代表签名</w:t>
      </w:r>
      <w:r>
        <w:rPr>
          <w:rFonts w:hint="eastAsia" w:ascii="仿宋" w:hAnsi="仿宋" w:eastAsia="仿宋"/>
        </w:rPr>
        <w:t xml:space="preserve">：             </w:t>
      </w:r>
      <w:r>
        <w:rPr>
          <w:rFonts w:ascii="仿宋" w:hAnsi="仿宋" w:eastAsia="仿宋"/>
        </w:rPr>
        <w:t>代表签名</w:t>
      </w:r>
      <w:r>
        <w:rPr>
          <w:rFonts w:hint="eastAsia" w:ascii="仿宋" w:hAnsi="仿宋" w:eastAsia="仿宋"/>
        </w:rPr>
        <w:t>：</w:t>
      </w:r>
    </w:p>
    <w:p>
      <w:pPr>
        <w:spacing w:line="480" w:lineRule="auto"/>
        <w:ind w:firstLine="777" w:firstLineChars="370"/>
      </w:pPr>
      <w:r>
        <w:rPr>
          <w:rFonts w:hint="eastAsia" w:ascii="仿宋" w:hAnsi="仿宋" w:eastAsia="仿宋"/>
        </w:rPr>
        <w:t>年  月   日            年  月   日              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FiYmJkYjVlMzFiM2NlOWQ1MzllNmFjYTdkNjQ2YjIifQ=="/>
  </w:docVars>
  <w:rsids>
    <w:rsidRoot w:val="00B5743F"/>
    <w:rsid w:val="00001A30"/>
    <w:rsid w:val="0009173C"/>
    <w:rsid w:val="000F17EF"/>
    <w:rsid w:val="001C559B"/>
    <w:rsid w:val="0026123C"/>
    <w:rsid w:val="0036616D"/>
    <w:rsid w:val="00372359"/>
    <w:rsid w:val="003856E9"/>
    <w:rsid w:val="00447BF2"/>
    <w:rsid w:val="004A3F4D"/>
    <w:rsid w:val="004F4F14"/>
    <w:rsid w:val="005B4B35"/>
    <w:rsid w:val="006D2429"/>
    <w:rsid w:val="00835A27"/>
    <w:rsid w:val="00853106"/>
    <w:rsid w:val="0085348E"/>
    <w:rsid w:val="00861F4E"/>
    <w:rsid w:val="0086599E"/>
    <w:rsid w:val="008C5691"/>
    <w:rsid w:val="00904FEE"/>
    <w:rsid w:val="00987878"/>
    <w:rsid w:val="009C15E2"/>
    <w:rsid w:val="00A471EA"/>
    <w:rsid w:val="00A82D21"/>
    <w:rsid w:val="00AB0AAC"/>
    <w:rsid w:val="00B5743F"/>
    <w:rsid w:val="00C127BC"/>
    <w:rsid w:val="00D00F9B"/>
    <w:rsid w:val="00D84258"/>
    <w:rsid w:val="00DF5078"/>
    <w:rsid w:val="00E16258"/>
    <w:rsid w:val="00E401A4"/>
    <w:rsid w:val="00E85DB3"/>
    <w:rsid w:val="00E8654B"/>
    <w:rsid w:val="00EB0649"/>
    <w:rsid w:val="00F7054E"/>
    <w:rsid w:val="00FD0FA5"/>
    <w:rsid w:val="07A81AB6"/>
    <w:rsid w:val="14F87BC6"/>
    <w:rsid w:val="272134B5"/>
    <w:rsid w:val="3252276A"/>
    <w:rsid w:val="358908DA"/>
    <w:rsid w:val="380958A0"/>
    <w:rsid w:val="3BCB5E88"/>
    <w:rsid w:val="3EC37C11"/>
    <w:rsid w:val="457572C5"/>
    <w:rsid w:val="52F84287"/>
    <w:rsid w:val="5ED141E0"/>
    <w:rsid w:val="677F5E8D"/>
    <w:rsid w:val="70D71D1E"/>
    <w:rsid w:val="70FF64C4"/>
    <w:rsid w:val="72D208DD"/>
    <w:rsid w:val="7AB6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249</Words>
  <Characters>1423</Characters>
  <Lines>11</Lines>
  <Paragraphs>3</Paragraphs>
  <TotalTime>7</TotalTime>
  <ScaleCrop>false</ScaleCrop>
  <LinksUpToDate>false</LinksUpToDate>
  <CharactersWithSpaces>1669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2023-04-19T10:23:00Z</dcterms:created>
  <dc:creator>李文清</dc:creator>
  <cp:lastModifiedBy>Chen Luying</cp:lastModifiedBy>
  <dcterms:modified xsi:type="dcterms:W3CDTF">2025-09-10T07:54:22Z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09DCA8A626CF4A10A96F8E760E4892E1_12</vt:lpwstr>
  </property>
</Properties>
</file>