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468D8" w14:textId="7274A3AA" w:rsidR="004060CD" w:rsidRPr="004A50FB" w:rsidRDefault="004A50FB" w:rsidP="004A50FB">
      <w:pPr>
        <w:jc w:val="center"/>
        <w:rPr>
          <w:rFonts w:ascii="方正小标宋简体" w:eastAsia="方正小标宋简体"/>
          <w:sz w:val="32"/>
          <w:szCs w:val="32"/>
        </w:rPr>
      </w:pPr>
      <w:r w:rsidRPr="004A50FB">
        <w:rPr>
          <w:rFonts w:ascii="方正小标宋简体" w:eastAsia="方正小标宋简体" w:hint="eastAsia"/>
          <w:sz w:val="32"/>
          <w:szCs w:val="32"/>
        </w:rPr>
        <w:t>暨南大学“金课”建设项目验收标准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6"/>
        <w:gridCol w:w="1417"/>
        <w:gridCol w:w="9923"/>
        <w:gridCol w:w="912"/>
      </w:tblGrid>
      <w:tr w:rsidR="00BB1011" w14:paraId="6499DBCA" w14:textId="77777777" w:rsidTr="00BB1011">
        <w:tc>
          <w:tcPr>
            <w:tcW w:w="608" w:type="pct"/>
          </w:tcPr>
          <w:p w14:paraId="68A9B89A" w14:textId="52737C8F" w:rsidR="00471720" w:rsidRPr="00AC0109" w:rsidRDefault="00471720" w:rsidP="00AC010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AC0109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508" w:type="pct"/>
          </w:tcPr>
          <w:p w14:paraId="521BED6C" w14:textId="6D3519FD" w:rsidR="00471720" w:rsidRPr="00AC0109" w:rsidRDefault="00471720" w:rsidP="00AC010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AC0109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3557" w:type="pct"/>
          </w:tcPr>
          <w:p w14:paraId="14701D48" w14:textId="3B3479AA" w:rsidR="00471720" w:rsidRPr="00AC0109" w:rsidRDefault="00471720" w:rsidP="00AC010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AC0109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观测点及描述</w:t>
            </w:r>
          </w:p>
        </w:tc>
        <w:tc>
          <w:tcPr>
            <w:tcW w:w="327" w:type="pct"/>
          </w:tcPr>
          <w:p w14:paraId="2C200CDA" w14:textId="40182B58" w:rsidR="00471720" w:rsidRPr="00AC0109" w:rsidRDefault="00471720" w:rsidP="00AC010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AC0109"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4F2879" w14:paraId="608204C6" w14:textId="77777777" w:rsidTr="00CC7BD7">
        <w:tc>
          <w:tcPr>
            <w:tcW w:w="608" w:type="pct"/>
            <w:vMerge w:val="restart"/>
            <w:vAlign w:val="center"/>
          </w:tcPr>
          <w:p w14:paraId="7D91B0FE" w14:textId="5485C142" w:rsidR="004F2879" w:rsidRDefault="004F2879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F287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一、课程目标符合新时代人才培养要求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4F2879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  <w:r w:rsidRPr="004F2879">
              <w:rPr>
                <w:rFonts w:ascii="Times New Roman" w:eastAsia="宋体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508" w:type="pct"/>
            <w:vAlign w:val="center"/>
          </w:tcPr>
          <w:p w14:paraId="593FED98" w14:textId="3C7236D6" w:rsidR="004F2879" w:rsidRDefault="004F2879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pct"/>
            <w:vAlign w:val="center"/>
          </w:tcPr>
          <w:p w14:paraId="048ABAA9" w14:textId="6B822A78" w:rsidR="004F2879" w:rsidRDefault="004F2879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7172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符合学校办学定位和人才培养目标，坚持立德树人。</w:t>
            </w:r>
          </w:p>
        </w:tc>
        <w:tc>
          <w:tcPr>
            <w:tcW w:w="327" w:type="pct"/>
            <w:vAlign w:val="center"/>
          </w:tcPr>
          <w:p w14:paraId="5927A216" w14:textId="3561C677" w:rsidR="004F2879" w:rsidRDefault="00124E11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4F2879" w14:paraId="3DFFE310" w14:textId="77777777" w:rsidTr="00CC7BD7">
        <w:tc>
          <w:tcPr>
            <w:tcW w:w="608" w:type="pct"/>
            <w:vMerge/>
          </w:tcPr>
          <w:p w14:paraId="76FE1783" w14:textId="77777777" w:rsidR="004F2879" w:rsidRDefault="004F2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0CD8F8E6" w14:textId="4B936FF2" w:rsidR="004F2879" w:rsidRDefault="004F2879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pct"/>
            <w:vAlign w:val="center"/>
          </w:tcPr>
          <w:p w14:paraId="7AD15037" w14:textId="051FF0B3" w:rsidR="004F2879" w:rsidRDefault="004F2879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C1E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坚持</w:t>
            </w:r>
            <w:r w:rsidR="00124E11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“育德”为先，坚持</w:t>
            </w:r>
            <w:r w:rsidRPr="00EC1EE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知识、能力、素质有机融合，注重提升课程的高阶性、突出课程</w:t>
            </w:r>
            <w:r w:rsidRPr="00EC1EE6">
              <w:rPr>
                <w:rFonts w:ascii="Times New Roman" w:eastAsia="宋体" w:hAnsi="Times New Roman" w:cs="Times New Roman"/>
                <w:sz w:val="28"/>
                <w:szCs w:val="28"/>
              </w:rPr>
              <w:t>的创新性、增加课程的挑战度，契合学生解决复杂问题等综合能力养成要求。</w:t>
            </w:r>
          </w:p>
        </w:tc>
        <w:tc>
          <w:tcPr>
            <w:tcW w:w="327" w:type="pct"/>
            <w:vAlign w:val="center"/>
          </w:tcPr>
          <w:p w14:paraId="4AFF44D1" w14:textId="030788FE" w:rsidR="004F2879" w:rsidRDefault="00124E11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4F2879" w14:paraId="785D8D57" w14:textId="77777777" w:rsidTr="00CC7BD7">
        <w:tc>
          <w:tcPr>
            <w:tcW w:w="608" w:type="pct"/>
            <w:vMerge/>
          </w:tcPr>
          <w:p w14:paraId="1CB6AE30" w14:textId="77777777" w:rsidR="004F2879" w:rsidRDefault="004F287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274524F5" w14:textId="095EBFC2" w:rsidR="004F2879" w:rsidRDefault="004F2879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pct"/>
            <w:vAlign w:val="center"/>
          </w:tcPr>
          <w:p w14:paraId="22A7835A" w14:textId="3D20D8E0" w:rsidR="004F2879" w:rsidRPr="004915EA" w:rsidRDefault="004F2879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915E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目标描述准确具体，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有“育德”目标表述，</w:t>
            </w:r>
            <w:r w:rsidRPr="004915E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对应国家、行业、专业需求，符合培养规律，符合校情、学情，达成路径清晰，便于考核评价。</w:t>
            </w:r>
          </w:p>
        </w:tc>
        <w:tc>
          <w:tcPr>
            <w:tcW w:w="327" w:type="pct"/>
            <w:vAlign w:val="center"/>
          </w:tcPr>
          <w:p w14:paraId="0F66DDF4" w14:textId="531F2FDF" w:rsidR="004F2879" w:rsidRDefault="00124E11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0D2388" w14:paraId="647CBAB3" w14:textId="77777777" w:rsidTr="00CC7BD7">
        <w:tc>
          <w:tcPr>
            <w:tcW w:w="608" w:type="pct"/>
            <w:vMerge w:val="restart"/>
            <w:vAlign w:val="center"/>
          </w:tcPr>
          <w:p w14:paraId="3804292F" w14:textId="05399040" w:rsidR="000D2388" w:rsidRDefault="000D2388" w:rsidP="00E917E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D238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二、授课教师（团队）</w:t>
            </w:r>
            <w:r w:rsidRPr="000D2388">
              <w:rPr>
                <w:rFonts w:ascii="Times New Roman" w:eastAsia="宋体" w:hAnsi="Times New Roman" w:cs="Times New Roman"/>
                <w:sz w:val="28"/>
                <w:szCs w:val="28"/>
              </w:rPr>
              <w:t>切实投入教学改革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0D2388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</w:t>
            </w:r>
            <w:r w:rsidRPr="000D2388">
              <w:rPr>
                <w:rFonts w:ascii="Times New Roman" w:eastAsia="宋体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508" w:type="pct"/>
            <w:vAlign w:val="center"/>
          </w:tcPr>
          <w:p w14:paraId="12ACBD2E" w14:textId="0084A4C3" w:rsidR="000D2388" w:rsidRDefault="000D2388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pct"/>
            <w:vAlign w:val="center"/>
          </w:tcPr>
          <w:p w14:paraId="07E23DAB" w14:textId="1FD18FA7" w:rsidR="000D2388" w:rsidRDefault="000D2388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C010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秉持学生中心、产出导向、持续改进的理念。</w:t>
            </w:r>
          </w:p>
        </w:tc>
        <w:tc>
          <w:tcPr>
            <w:tcW w:w="327" w:type="pct"/>
            <w:vAlign w:val="center"/>
          </w:tcPr>
          <w:p w14:paraId="0D648631" w14:textId="4CF03585" w:rsidR="000D2388" w:rsidRDefault="000D2388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0D2388" w14:paraId="51BC96F5" w14:textId="77777777" w:rsidTr="00CC7BD7">
        <w:tc>
          <w:tcPr>
            <w:tcW w:w="608" w:type="pct"/>
            <w:vMerge/>
          </w:tcPr>
          <w:p w14:paraId="20134803" w14:textId="77777777" w:rsidR="000D2388" w:rsidRDefault="000D238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1EBE4C8B" w14:textId="26F8C430" w:rsidR="000D2388" w:rsidRDefault="000D2388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pct"/>
            <w:vAlign w:val="center"/>
          </w:tcPr>
          <w:p w14:paraId="058B45D8" w14:textId="02F43535" w:rsidR="000D2388" w:rsidRDefault="000D2388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C010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教学理念融入教学设计，围绕目标达成、教学内容、组织</w:t>
            </w:r>
            <w:r w:rsidRPr="00AC0109">
              <w:rPr>
                <w:rFonts w:ascii="Times New Roman" w:eastAsia="宋体" w:hAnsi="Times New Roman" w:cs="Times New Roman"/>
                <w:sz w:val="28"/>
                <w:szCs w:val="28"/>
              </w:rPr>
              <w:t>实施和多元评价需求进行整体规划，教学策略、教学方法教学过程、教学评价等设计合理。</w:t>
            </w:r>
          </w:p>
        </w:tc>
        <w:tc>
          <w:tcPr>
            <w:tcW w:w="327" w:type="pct"/>
            <w:vAlign w:val="center"/>
          </w:tcPr>
          <w:p w14:paraId="4B031EAC" w14:textId="364211C1" w:rsidR="000D2388" w:rsidRDefault="000D2388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0D2388" w14:paraId="23A14914" w14:textId="77777777" w:rsidTr="00CC7BD7">
        <w:tc>
          <w:tcPr>
            <w:tcW w:w="608" w:type="pct"/>
            <w:vMerge/>
          </w:tcPr>
          <w:p w14:paraId="4AF8131D" w14:textId="77777777" w:rsidR="000D2388" w:rsidRDefault="000D238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2A021EC5" w14:textId="2FAB4A9B" w:rsidR="000D2388" w:rsidRDefault="000D2388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pct"/>
            <w:vAlign w:val="center"/>
          </w:tcPr>
          <w:p w14:paraId="2E63403D" w14:textId="3ACFA5BF" w:rsidR="000D2388" w:rsidRDefault="000D2388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C010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教学改革意识强烈，能够主动运用新技术、新手段、新工</w:t>
            </w:r>
            <w:r w:rsidRPr="00AC0109">
              <w:rPr>
                <w:rFonts w:ascii="Times New Roman" w:eastAsia="宋体" w:hAnsi="Times New Roman" w:cs="Times New Roman"/>
                <w:sz w:val="28"/>
                <w:szCs w:val="28"/>
              </w:rPr>
              <w:t>具，创新教学方法，提高教学效率、提升教学质量，教学能力有显著提升。</w:t>
            </w:r>
          </w:p>
        </w:tc>
        <w:tc>
          <w:tcPr>
            <w:tcW w:w="327" w:type="pct"/>
            <w:vAlign w:val="center"/>
          </w:tcPr>
          <w:p w14:paraId="30A42161" w14:textId="0C5FA957" w:rsidR="000D2388" w:rsidRDefault="000D2388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5A6A68" w14:paraId="47D32F06" w14:textId="77777777" w:rsidTr="00CC7BD7">
        <w:tc>
          <w:tcPr>
            <w:tcW w:w="608" w:type="pct"/>
            <w:vMerge w:val="restart"/>
            <w:vAlign w:val="center"/>
          </w:tcPr>
          <w:p w14:paraId="7D7D38A3" w14:textId="43102809" w:rsidR="005A6A68" w:rsidRDefault="005A6A68" w:rsidP="00E917EE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A6A68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三、课程内容与时俱进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、体现文化传播（</w:t>
            </w:r>
            <w:r w:rsidRPr="005A6A68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Pr="005A6A68">
              <w:rPr>
                <w:rFonts w:ascii="Times New Roman" w:eastAsia="宋体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508" w:type="pct"/>
            <w:vAlign w:val="center"/>
          </w:tcPr>
          <w:p w14:paraId="47F2C425" w14:textId="623DD839" w:rsidR="005A6A68" w:rsidRDefault="005A6A68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pct"/>
            <w:vAlign w:val="center"/>
          </w:tcPr>
          <w:p w14:paraId="475B8DE4" w14:textId="2714C438" w:rsidR="005A6A68" w:rsidRDefault="005A6A68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5309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落实课程思政建设要求，通过专业知识教育与</w:t>
            </w:r>
            <w:r w:rsidR="00A8067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中华优秀传统文化传播</w:t>
            </w:r>
            <w:r w:rsidRPr="00E5309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的紧密融合，</w:t>
            </w:r>
            <w:r w:rsidR="006711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营造文化传播良好氛围，</w:t>
            </w:r>
            <w:r w:rsidR="00D1018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引导</w:t>
            </w:r>
            <w:r w:rsidR="006711F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港澳台侨学生与内地学生的融合共生，</w:t>
            </w:r>
            <w:r w:rsidRPr="00E5309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将</w:t>
            </w:r>
            <w:r w:rsidR="00A8067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文化传播、</w:t>
            </w:r>
            <w:r w:rsidRPr="00E5309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价值塑造、知识传授和能力培养三者融为一体。</w:t>
            </w:r>
          </w:p>
        </w:tc>
        <w:tc>
          <w:tcPr>
            <w:tcW w:w="327" w:type="pct"/>
            <w:vAlign w:val="center"/>
          </w:tcPr>
          <w:p w14:paraId="1E5F447D" w14:textId="7ACE33B6" w:rsidR="005A6A68" w:rsidRDefault="009575A1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</w:tr>
      <w:tr w:rsidR="005A6A68" w14:paraId="13724C01" w14:textId="77777777" w:rsidTr="00CC7BD7">
        <w:tc>
          <w:tcPr>
            <w:tcW w:w="608" w:type="pct"/>
            <w:vMerge/>
          </w:tcPr>
          <w:p w14:paraId="0BBFDB30" w14:textId="77777777" w:rsidR="005A6A68" w:rsidRDefault="005A6A6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5A488A64" w14:textId="24A781B2" w:rsidR="005A6A68" w:rsidRDefault="005A6A68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pct"/>
            <w:vAlign w:val="center"/>
          </w:tcPr>
          <w:p w14:paraId="2BF202E2" w14:textId="6DC838EE" w:rsidR="005A6A68" w:rsidRDefault="005A6A68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D591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体现前沿性与时代性要求，反映学科专业、行业先进的核心理论和成果，聚焦新工科、新医科、新农科、新文科建设，增加体现多学科思维融合、产业技术与学科理论融合、跨专业能力融合、多学科项目实践融合内容。</w:t>
            </w:r>
          </w:p>
        </w:tc>
        <w:tc>
          <w:tcPr>
            <w:tcW w:w="327" w:type="pct"/>
            <w:vAlign w:val="center"/>
          </w:tcPr>
          <w:p w14:paraId="7E6568CC" w14:textId="53A2C620" w:rsidR="005A6A68" w:rsidRDefault="009575A1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5A6A68" w14:paraId="06A065F1" w14:textId="77777777" w:rsidTr="00CC7BD7">
        <w:tc>
          <w:tcPr>
            <w:tcW w:w="608" w:type="pct"/>
            <w:vMerge/>
          </w:tcPr>
          <w:p w14:paraId="22DA7970" w14:textId="77777777" w:rsidR="005A6A68" w:rsidRDefault="005A6A6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32718492" w14:textId="7D824C62" w:rsidR="005A6A68" w:rsidRDefault="005A6A68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pct"/>
            <w:vAlign w:val="center"/>
          </w:tcPr>
          <w:p w14:paraId="47F7A86F" w14:textId="545B4131" w:rsidR="005A6A68" w:rsidRDefault="005A6A68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D591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保障教学资源的优质性与适用性，以提升学生综合能力为重点，重塑课程内容。</w:t>
            </w:r>
          </w:p>
        </w:tc>
        <w:tc>
          <w:tcPr>
            <w:tcW w:w="327" w:type="pct"/>
            <w:vAlign w:val="center"/>
          </w:tcPr>
          <w:p w14:paraId="03058A89" w14:textId="2697A0F4" w:rsidR="005A6A68" w:rsidRDefault="009575A1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E917EE" w14:paraId="2D2B5FBA" w14:textId="77777777" w:rsidTr="00CC7BD7">
        <w:tc>
          <w:tcPr>
            <w:tcW w:w="608" w:type="pct"/>
            <w:vMerge w:val="restart"/>
            <w:vAlign w:val="center"/>
          </w:tcPr>
          <w:p w14:paraId="571CC379" w14:textId="63652E66" w:rsidR="00E917EE" w:rsidRDefault="00E917EE" w:rsidP="00CC0B4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D0FB8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四、教与学发生改</w:t>
            </w:r>
            <w:r w:rsidRPr="000D0FB8">
              <w:rPr>
                <w:rFonts w:ascii="Times New Roman" w:eastAsia="宋体" w:hAnsi="Times New Roman" w:cs="Times New Roman"/>
                <w:sz w:val="28"/>
                <w:szCs w:val="28"/>
              </w:rPr>
              <w:t>变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="00CC0B4A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Pr="000D0FB8">
              <w:rPr>
                <w:rFonts w:ascii="Times New Roman" w:eastAsia="宋体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508" w:type="pct"/>
            <w:vAlign w:val="center"/>
          </w:tcPr>
          <w:p w14:paraId="0583E6CE" w14:textId="721C2DF2" w:rsidR="00E917EE" w:rsidRDefault="00E917EE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pct"/>
            <w:vAlign w:val="center"/>
          </w:tcPr>
          <w:p w14:paraId="303A2B41" w14:textId="522420E3" w:rsidR="00E917EE" w:rsidRDefault="00E917EE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7482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以教为中心向以学为中心转变，以提升教学效果为目的因材施教，运用适当的数字化教学工具，有效开展教学活动。实施打破传统课堂“满堂灌”和沉默状态的方式方法，训练学生问题解决能力和审辩式思维能力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27" w:type="pct"/>
            <w:vAlign w:val="center"/>
          </w:tcPr>
          <w:p w14:paraId="429A1BDA" w14:textId="34F3CBA9" w:rsidR="00E917EE" w:rsidRDefault="00CC0B4A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8</w:t>
            </w:r>
          </w:p>
        </w:tc>
      </w:tr>
      <w:tr w:rsidR="00E917EE" w14:paraId="544BDCAF" w14:textId="77777777" w:rsidTr="00CC7BD7">
        <w:tc>
          <w:tcPr>
            <w:tcW w:w="608" w:type="pct"/>
            <w:vMerge/>
          </w:tcPr>
          <w:p w14:paraId="268DDEB4" w14:textId="77777777" w:rsidR="00E917EE" w:rsidRDefault="00E917E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2BA5775C" w14:textId="55DACC87" w:rsidR="00E917EE" w:rsidRDefault="00E917EE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pct"/>
            <w:vAlign w:val="center"/>
          </w:tcPr>
          <w:p w14:paraId="05E0C158" w14:textId="18CD452E" w:rsidR="00E917EE" w:rsidRDefault="00E917EE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87482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学生学习方式有显著变化，安排学生个别化学习与合作学习，强化课堂教学师生互动、生生互动环节，加强研究型、项目式学习。</w:t>
            </w:r>
          </w:p>
        </w:tc>
        <w:tc>
          <w:tcPr>
            <w:tcW w:w="327" w:type="pct"/>
            <w:vAlign w:val="center"/>
          </w:tcPr>
          <w:p w14:paraId="1A65F3EF" w14:textId="26A6BA16" w:rsidR="00E917EE" w:rsidRDefault="00CC0B4A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</w:tr>
      <w:tr w:rsidR="00E917EE" w14:paraId="3005E53F" w14:textId="77777777" w:rsidTr="00CC7BD7">
        <w:tc>
          <w:tcPr>
            <w:tcW w:w="608" w:type="pct"/>
            <w:vMerge/>
          </w:tcPr>
          <w:p w14:paraId="4FA17572" w14:textId="77777777" w:rsidR="00E917EE" w:rsidRDefault="00E917E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0023652B" w14:textId="642E5D0A" w:rsidR="00E917EE" w:rsidRDefault="00E917EE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pct"/>
            <w:vAlign w:val="center"/>
          </w:tcPr>
          <w:p w14:paraId="68ECD26C" w14:textId="70240547" w:rsidR="00E917EE" w:rsidRPr="0087482A" w:rsidRDefault="00E917EE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港澳台侨学生更认同中华传统优秀文化，港澳台侨学生与内地学生融合互助。</w:t>
            </w:r>
          </w:p>
        </w:tc>
        <w:tc>
          <w:tcPr>
            <w:tcW w:w="327" w:type="pct"/>
            <w:vAlign w:val="center"/>
          </w:tcPr>
          <w:p w14:paraId="60517517" w14:textId="06BD51DD" w:rsidR="00E917EE" w:rsidRDefault="00CC0B4A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</w:tr>
      <w:tr w:rsidR="0002154E" w14:paraId="00130F75" w14:textId="77777777" w:rsidTr="00CC7BD7">
        <w:tc>
          <w:tcPr>
            <w:tcW w:w="608" w:type="pct"/>
            <w:vMerge w:val="restart"/>
            <w:vAlign w:val="center"/>
          </w:tcPr>
          <w:p w14:paraId="1A860B4B" w14:textId="234EDC45" w:rsidR="0002154E" w:rsidRDefault="0002154E" w:rsidP="00CC7BD7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C7BD7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五、评价拓展深化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CC7BD7">
              <w:rPr>
                <w:rFonts w:ascii="Times New Roman" w:eastAsia="宋体" w:hAnsi="Times New Roman" w:cs="Times New Roman"/>
                <w:sz w:val="28"/>
                <w:szCs w:val="28"/>
              </w:rPr>
              <w:t>15</w:t>
            </w:r>
            <w:r w:rsidRPr="00CC7BD7">
              <w:rPr>
                <w:rFonts w:ascii="Times New Roman" w:eastAsia="宋体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508" w:type="pct"/>
            <w:vAlign w:val="center"/>
          </w:tcPr>
          <w:p w14:paraId="236C065A" w14:textId="03C9863E" w:rsidR="0002154E" w:rsidRDefault="0002154E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pct"/>
            <w:vAlign w:val="center"/>
          </w:tcPr>
          <w:p w14:paraId="023C76D4" w14:textId="3421E1BB" w:rsidR="0002154E" w:rsidRDefault="0002154E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D6E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考核方式多元，丰富探究式、论文式、报告答辩式等作业评价方式，加强非标准化、综合性等评价，评价手段恰当必要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且个性化</w:t>
            </w:r>
            <w:r w:rsidRPr="001D6E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，契合相对应的人才培养类型。</w:t>
            </w:r>
          </w:p>
        </w:tc>
        <w:tc>
          <w:tcPr>
            <w:tcW w:w="327" w:type="pct"/>
            <w:vAlign w:val="center"/>
          </w:tcPr>
          <w:p w14:paraId="64A7451B" w14:textId="53E72852" w:rsidR="0002154E" w:rsidRDefault="0002154E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02154E" w14:paraId="454935E5" w14:textId="77777777" w:rsidTr="00CC7BD7">
        <w:tc>
          <w:tcPr>
            <w:tcW w:w="608" w:type="pct"/>
            <w:vMerge/>
          </w:tcPr>
          <w:p w14:paraId="30FF5456" w14:textId="77777777" w:rsidR="0002154E" w:rsidRDefault="0002154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4E532848" w14:textId="14988128" w:rsidR="0002154E" w:rsidRDefault="0002154E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pct"/>
            <w:vAlign w:val="center"/>
          </w:tcPr>
          <w:p w14:paraId="673D1F1B" w14:textId="77B77B0B" w:rsidR="0002154E" w:rsidRDefault="0002154E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D6E1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考试考核评价严格，体现过程评价，注重学习效果评价，考核考试评价严格，过程可回溯，诊断改进积极有效。</w:t>
            </w:r>
          </w:p>
        </w:tc>
        <w:tc>
          <w:tcPr>
            <w:tcW w:w="327" w:type="pct"/>
            <w:vAlign w:val="center"/>
          </w:tcPr>
          <w:p w14:paraId="2EDF3D8E" w14:textId="6602B046" w:rsidR="0002154E" w:rsidRDefault="0002154E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02154E" w14:paraId="0103A485" w14:textId="77777777" w:rsidTr="00CC7BD7">
        <w:tc>
          <w:tcPr>
            <w:tcW w:w="608" w:type="pct"/>
            <w:vMerge/>
          </w:tcPr>
          <w:p w14:paraId="16E6D6B2" w14:textId="77777777" w:rsidR="0002154E" w:rsidRDefault="0002154E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30C7190C" w14:textId="36CC3A59" w:rsidR="0002154E" w:rsidRDefault="0002154E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pct"/>
            <w:vAlign w:val="center"/>
          </w:tcPr>
          <w:p w14:paraId="6118A58B" w14:textId="52B72573" w:rsidR="0002154E" w:rsidRPr="001D6E15" w:rsidRDefault="0002154E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有意识注重港澳台侨学生对中华优秀传统文化掌握进行评价。</w:t>
            </w:r>
          </w:p>
        </w:tc>
        <w:tc>
          <w:tcPr>
            <w:tcW w:w="327" w:type="pct"/>
            <w:vAlign w:val="center"/>
          </w:tcPr>
          <w:p w14:paraId="0993AA94" w14:textId="10314925" w:rsidR="0002154E" w:rsidRDefault="0002154E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C677DA" w14:paraId="25DB4B6A" w14:textId="77777777" w:rsidTr="00C677DA">
        <w:tc>
          <w:tcPr>
            <w:tcW w:w="608" w:type="pct"/>
            <w:vMerge w:val="restart"/>
            <w:vAlign w:val="center"/>
          </w:tcPr>
          <w:p w14:paraId="115C8207" w14:textId="0145C881" w:rsidR="00C677DA" w:rsidRDefault="00C677DA" w:rsidP="00C677D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677D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六、改革行之有效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 w:rsidRPr="00C677DA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Pr="00C677DA">
              <w:rPr>
                <w:rFonts w:ascii="Times New Roman" w:eastAsia="宋体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508" w:type="pct"/>
            <w:vAlign w:val="center"/>
          </w:tcPr>
          <w:p w14:paraId="24F507F5" w14:textId="75383BEB" w:rsidR="00C677DA" w:rsidRDefault="00C677DA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pct"/>
            <w:vAlign w:val="center"/>
          </w:tcPr>
          <w:p w14:paraId="673F0B6E" w14:textId="02A7D534" w:rsidR="00C677DA" w:rsidRDefault="00C677DA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A31C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学习效果提升，学生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（尤其港澳台侨学生）</w:t>
            </w:r>
            <w:r w:rsidRPr="005A31C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对课程的参与度、学习获得感、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文化认同感、</w:t>
            </w:r>
            <w:r w:rsidRPr="005A31C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对教师教学以及课程的满意度有明显提高。</w:t>
            </w:r>
          </w:p>
        </w:tc>
        <w:tc>
          <w:tcPr>
            <w:tcW w:w="327" w:type="pct"/>
            <w:vAlign w:val="center"/>
          </w:tcPr>
          <w:p w14:paraId="78A67B76" w14:textId="7FDA2522" w:rsidR="00C677DA" w:rsidRDefault="00C677DA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</w:tr>
      <w:tr w:rsidR="00C677DA" w14:paraId="3CC298D3" w14:textId="77777777" w:rsidTr="00CC7BD7">
        <w:tc>
          <w:tcPr>
            <w:tcW w:w="608" w:type="pct"/>
            <w:vMerge/>
          </w:tcPr>
          <w:p w14:paraId="282EFA2B" w14:textId="77777777" w:rsidR="00C677DA" w:rsidRDefault="00C677D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2D401B37" w14:textId="1C636662" w:rsidR="00C677DA" w:rsidRDefault="00C677DA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pct"/>
            <w:vAlign w:val="center"/>
          </w:tcPr>
          <w:p w14:paraId="0F60CD6C" w14:textId="443D3907" w:rsidR="00C677DA" w:rsidRDefault="00C677DA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A31C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改革迭代优化，有意识地收集数据开展教学反思、教学研究和教学改进</w:t>
            </w:r>
            <w:r w:rsidRPr="005A31C2">
              <w:rPr>
                <w:rFonts w:ascii="Times New Roman" w:eastAsia="宋体" w:hAnsi="Times New Roman" w:cs="Times New Roman"/>
                <w:sz w:val="28"/>
                <w:szCs w:val="28"/>
              </w:rPr>
              <w:t>，不断优化教学的设计和实施。</w:t>
            </w:r>
          </w:p>
        </w:tc>
        <w:tc>
          <w:tcPr>
            <w:tcW w:w="327" w:type="pct"/>
            <w:vAlign w:val="center"/>
          </w:tcPr>
          <w:p w14:paraId="0FB563CE" w14:textId="2D1BC478" w:rsidR="00C677DA" w:rsidRDefault="00C677DA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</w:tr>
      <w:tr w:rsidR="00C677DA" w14:paraId="3D4047BF" w14:textId="77777777" w:rsidTr="00CC7BD7">
        <w:tc>
          <w:tcPr>
            <w:tcW w:w="608" w:type="pct"/>
            <w:vMerge/>
          </w:tcPr>
          <w:p w14:paraId="0D36D0DD" w14:textId="77777777" w:rsidR="00C677DA" w:rsidRDefault="00C677D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0AF7600B" w14:textId="519FB043" w:rsidR="00C677DA" w:rsidRDefault="00C677DA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pct"/>
            <w:vAlign w:val="center"/>
          </w:tcPr>
          <w:p w14:paraId="4F2C2A7C" w14:textId="7BC1A9FD" w:rsidR="00C677DA" w:rsidRPr="005A31C2" w:rsidRDefault="00C677DA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A31C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学校对探索应用智慧教室等信息化教学工具开展线下课程改革、应用信息化手段开展教学管理与质量</w:t>
            </w:r>
            <w:r w:rsidRPr="005A31C2">
              <w:rPr>
                <w:rFonts w:ascii="Times New Roman" w:eastAsia="宋体" w:hAnsi="Times New Roman" w:cs="Times New Roman"/>
                <w:sz w:val="28"/>
                <w:szCs w:val="28"/>
              </w:rPr>
              <w:t>监控有配套条件或机制支持。</w:t>
            </w:r>
          </w:p>
        </w:tc>
        <w:tc>
          <w:tcPr>
            <w:tcW w:w="327" w:type="pct"/>
            <w:vAlign w:val="center"/>
          </w:tcPr>
          <w:p w14:paraId="6C66C27E" w14:textId="2DA3CDB1" w:rsidR="00C677DA" w:rsidRDefault="00C677DA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</w:tr>
      <w:tr w:rsidR="00C677DA" w14:paraId="0EECC696" w14:textId="77777777" w:rsidTr="00CC7BD7">
        <w:tc>
          <w:tcPr>
            <w:tcW w:w="608" w:type="pct"/>
            <w:vMerge/>
          </w:tcPr>
          <w:p w14:paraId="1EA96541" w14:textId="77777777" w:rsidR="00C677DA" w:rsidRDefault="00C677DA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14:paraId="639E2B27" w14:textId="58D1FA40" w:rsidR="00C677DA" w:rsidRDefault="00C677DA" w:rsidP="004F2879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6-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7" w:type="pct"/>
            <w:vAlign w:val="center"/>
          </w:tcPr>
          <w:p w14:paraId="45EA6E61" w14:textId="4FA3570E" w:rsidR="00C677DA" w:rsidRDefault="00C677DA" w:rsidP="00CC7BD7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A31C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较好地解决了传统教学中的短板问题。在树立课程建设新理念、推进相应类型高校课程改革创新、提</w:t>
            </w:r>
            <w:r w:rsidRPr="005A31C2">
              <w:rPr>
                <w:rFonts w:ascii="Times New Roman" w:eastAsia="宋体" w:hAnsi="Times New Roman" w:cs="Times New Roman"/>
                <w:sz w:val="28"/>
                <w:szCs w:val="28"/>
              </w:rPr>
              <w:t>升教学效果方面显示了明显优势，具有推广价值。</w:t>
            </w:r>
          </w:p>
        </w:tc>
        <w:tc>
          <w:tcPr>
            <w:tcW w:w="327" w:type="pct"/>
            <w:vAlign w:val="center"/>
          </w:tcPr>
          <w:p w14:paraId="4D9958B4" w14:textId="4CC59700" w:rsidR="00C677DA" w:rsidRDefault="00C677DA" w:rsidP="00124E1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</w:tr>
    </w:tbl>
    <w:p w14:paraId="649B5DA8" w14:textId="77777777" w:rsidR="004A50FB" w:rsidRPr="004A50FB" w:rsidRDefault="004A50FB" w:rsidP="009B56C4">
      <w:pPr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</w:p>
    <w:sectPr w:rsidR="004A50FB" w:rsidRPr="004A50FB" w:rsidSect="004717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29438" w14:textId="77777777" w:rsidR="00EB2B7C" w:rsidRDefault="00EB2B7C" w:rsidP="004A50FB">
      <w:r>
        <w:separator/>
      </w:r>
    </w:p>
  </w:endnote>
  <w:endnote w:type="continuationSeparator" w:id="0">
    <w:p w14:paraId="17F5BE1F" w14:textId="77777777" w:rsidR="00EB2B7C" w:rsidRDefault="00EB2B7C" w:rsidP="004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046D1" w14:textId="77777777" w:rsidR="00EB2B7C" w:rsidRDefault="00EB2B7C" w:rsidP="004A50FB">
      <w:r>
        <w:separator/>
      </w:r>
    </w:p>
  </w:footnote>
  <w:footnote w:type="continuationSeparator" w:id="0">
    <w:p w14:paraId="44E2BFDB" w14:textId="77777777" w:rsidR="00EB2B7C" w:rsidRDefault="00EB2B7C" w:rsidP="004A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05"/>
    <w:rsid w:val="0002154E"/>
    <w:rsid w:val="00030E94"/>
    <w:rsid w:val="000D0FB8"/>
    <w:rsid w:val="000D2388"/>
    <w:rsid w:val="000D5916"/>
    <w:rsid w:val="00124E11"/>
    <w:rsid w:val="00163192"/>
    <w:rsid w:val="001761D2"/>
    <w:rsid w:val="001D6E15"/>
    <w:rsid w:val="00251259"/>
    <w:rsid w:val="00284FD8"/>
    <w:rsid w:val="002E34C7"/>
    <w:rsid w:val="00317CF0"/>
    <w:rsid w:val="00320475"/>
    <w:rsid w:val="00327222"/>
    <w:rsid w:val="0036072A"/>
    <w:rsid w:val="0037496A"/>
    <w:rsid w:val="003B0A7C"/>
    <w:rsid w:val="004038E1"/>
    <w:rsid w:val="004060CD"/>
    <w:rsid w:val="0046576F"/>
    <w:rsid w:val="00471720"/>
    <w:rsid w:val="00486DDD"/>
    <w:rsid w:val="004915EA"/>
    <w:rsid w:val="004A50FB"/>
    <w:rsid w:val="004D27C9"/>
    <w:rsid w:val="004F2879"/>
    <w:rsid w:val="00563518"/>
    <w:rsid w:val="00564B70"/>
    <w:rsid w:val="005764F8"/>
    <w:rsid w:val="005A31C2"/>
    <w:rsid w:val="005A6A68"/>
    <w:rsid w:val="005B6AA3"/>
    <w:rsid w:val="00601086"/>
    <w:rsid w:val="0060185E"/>
    <w:rsid w:val="00610596"/>
    <w:rsid w:val="00612249"/>
    <w:rsid w:val="00621221"/>
    <w:rsid w:val="006711F5"/>
    <w:rsid w:val="00684DF0"/>
    <w:rsid w:val="00685828"/>
    <w:rsid w:val="006B74BC"/>
    <w:rsid w:val="006C30A9"/>
    <w:rsid w:val="006D5C5C"/>
    <w:rsid w:val="006F4D2F"/>
    <w:rsid w:val="00714855"/>
    <w:rsid w:val="00725C66"/>
    <w:rsid w:val="00762C05"/>
    <w:rsid w:val="00781941"/>
    <w:rsid w:val="007B6947"/>
    <w:rsid w:val="0087482A"/>
    <w:rsid w:val="008B2425"/>
    <w:rsid w:val="008B6004"/>
    <w:rsid w:val="008E352B"/>
    <w:rsid w:val="00901CC4"/>
    <w:rsid w:val="00911842"/>
    <w:rsid w:val="00915C2F"/>
    <w:rsid w:val="00944B1C"/>
    <w:rsid w:val="00950968"/>
    <w:rsid w:val="009528D4"/>
    <w:rsid w:val="009575A1"/>
    <w:rsid w:val="0097739A"/>
    <w:rsid w:val="00986C93"/>
    <w:rsid w:val="0099654E"/>
    <w:rsid w:val="009B56C4"/>
    <w:rsid w:val="00A248C8"/>
    <w:rsid w:val="00A40F5B"/>
    <w:rsid w:val="00A8067F"/>
    <w:rsid w:val="00A85504"/>
    <w:rsid w:val="00A9001D"/>
    <w:rsid w:val="00AC0109"/>
    <w:rsid w:val="00AD06C7"/>
    <w:rsid w:val="00AD3657"/>
    <w:rsid w:val="00B46103"/>
    <w:rsid w:val="00BB1011"/>
    <w:rsid w:val="00BC5E44"/>
    <w:rsid w:val="00BE4D2E"/>
    <w:rsid w:val="00C677DA"/>
    <w:rsid w:val="00CC0B4A"/>
    <w:rsid w:val="00CC4848"/>
    <w:rsid w:val="00CC7BD7"/>
    <w:rsid w:val="00CD1F04"/>
    <w:rsid w:val="00D0014B"/>
    <w:rsid w:val="00D1018D"/>
    <w:rsid w:val="00D47B54"/>
    <w:rsid w:val="00DA306D"/>
    <w:rsid w:val="00E304C0"/>
    <w:rsid w:val="00E5309F"/>
    <w:rsid w:val="00E917EE"/>
    <w:rsid w:val="00EB2B7C"/>
    <w:rsid w:val="00EC1EE6"/>
    <w:rsid w:val="00ED5122"/>
    <w:rsid w:val="00ED66DE"/>
    <w:rsid w:val="00EE5F24"/>
    <w:rsid w:val="00F1640F"/>
    <w:rsid w:val="00F40742"/>
    <w:rsid w:val="00F601E8"/>
    <w:rsid w:val="00F602F5"/>
    <w:rsid w:val="00FB0678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33E0"/>
  <w15:chartTrackingRefBased/>
  <w15:docId w15:val="{481DA48B-B2B7-4ED2-AF16-16E2127A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0FB"/>
    <w:rPr>
      <w:sz w:val="18"/>
      <w:szCs w:val="18"/>
    </w:rPr>
  </w:style>
  <w:style w:type="table" w:styleId="a7">
    <w:name w:val="Table Grid"/>
    <w:basedOn w:val="a1"/>
    <w:uiPriority w:val="39"/>
    <w:rsid w:val="00471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夏煜</dc:creator>
  <cp:keywords/>
  <dc:description/>
  <cp:lastModifiedBy>李伟</cp:lastModifiedBy>
  <cp:revision>33</cp:revision>
  <dcterms:created xsi:type="dcterms:W3CDTF">2021-03-28T08:27:00Z</dcterms:created>
  <dcterms:modified xsi:type="dcterms:W3CDTF">2021-03-30T08:14:00Z</dcterms:modified>
</cp:coreProperties>
</file>