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FD65B" w14:textId="77777777" w:rsidR="00EE26D5" w:rsidRDefault="00EE26D5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4A9FD65C" w14:textId="77777777" w:rsidR="00EE26D5" w:rsidRDefault="00EE26D5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8"/>
          <w:szCs w:val="48"/>
        </w:rPr>
      </w:pPr>
    </w:p>
    <w:p w14:paraId="4A9FD65D" w14:textId="77777777" w:rsidR="00EE26D5" w:rsidRDefault="004912D2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暨南大学虚拟教研室</w:t>
      </w:r>
    </w:p>
    <w:p w14:paraId="4A9FD65E" w14:textId="77777777" w:rsidR="00EE26D5" w:rsidRDefault="004912D2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建设申报书</w:t>
      </w:r>
    </w:p>
    <w:p w14:paraId="4A9FD65F" w14:textId="77777777" w:rsidR="00EE26D5" w:rsidRDefault="00EE26D5"/>
    <w:p w14:paraId="4A9FD660" w14:textId="77777777" w:rsidR="00EE26D5" w:rsidRDefault="00EE26D5"/>
    <w:p w14:paraId="4A9FD661" w14:textId="77777777" w:rsidR="00EE26D5" w:rsidRDefault="00EE26D5"/>
    <w:p w14:paraId="4A9FD662" w14:textId="77777777" w:rsidR="00EE26D5" w:rsidRDefault="00EE26D5"/>
    <w:p w14:paraId="4A9FD663" w14:textId="77777777" w:rsidR="00EE26D5" w:rsidRDefault="00EE26D5"/>
    <w:p w14:paraId="4A9FD664" w14:textId="77777777" w:rsidR="00EE26D5" w:rsidRDefault="00EE26D5"/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EE26D5" w14:paraId="4A9FD667" w14:textId="77777777">
        <w:trPr>
          <w:jc w:val="center"/>
        </w:trPr>
        <w:tc>
          <w:tcPr>
            <w:tcW w:w="2712" w:type="dxa"/>
            <w:vAlign w:val="center"/>
          </w:tcPr>
          <w:p w14:paraId="4A9FD665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单位名称：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FD666" w14:textId="77777777" w:rsidR="00EE26D5" w:rsidRDefault="004912D2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（盖章）</w:t>
            </w:r>
          </w:p>
        </w:tc>
      </w:tr>
      <w:tr w:rsidR="00EE26D5" w14:paraId="4A9FD66A" w14:textId="77777777">
        <w:trPr>
          <w:jc w:val="center"/>
        </w:trPr>
        <w:tc>
          <w:tcPr>
            <w:tcW w:w="2712" w:type="dxa"/>
            <w:vAlign w:val="center"/>
          </w:tcPr>
          <w:p w14:paraId="4A9FD668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9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6D" w14:textId="77777777">
        <w:trPr>
          <w:jc w:val="center"/>
        </w:trPr>
        <w:tc>
          <w:tcPr>
            <w:tcW w:w="2712" w:type="dxa"/>
            <w:vAlign w:val="center"/>
          </w:tcPr>
          <w:p w14:paraId="4A9FD66B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教研室负责人：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C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70" w14:textId="77777777">
        <w:trPr>
          <w:jc w:val="center"/>
        </w:trPr>
        <w:tc>
          <w:tcPr>
            <w:tcW w:w="2712" w:type="dxa"/>
            <w:vAlign w:val="center"/>
          </w:tcPr>
          <w:p w14:paraId="4A9FD66E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6F" w14:textId="77777777" w:rsidR="00EE26D5" w:rsidRDefault="004912D2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（限填前</w:t>
            </w:r>
            <w:r>
              <w:rPr>
                <w:rFonts w:eastAsia="仿宋_GB2312"/>
                <w:color w:val="000000"/>
                <w:kern w:val="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位）</w:t>
            </w:r>
          </w:p>
        </w:tc>
      </w:tr>
      <w:tr w:rsidR="00EE26D5" w14:paraId="4A9FD673" w14:textId="77777777">
        <w:trPr>
          <w:jc w:val="center"/>
        </w:trPr>
        <w:tc>
          <w:tcPr>
            <w:tcW w:w="2712" w:type="dxa"/>
            <w:vAlign w:val="center"/>
          </w:tcPr>
          <w:p w14:paraId="4A9FD671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72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EE26D5" w14:paraId="4A9FD676" w14:textId="77777777">
        <w:trPr>
          <w:jc w:val="center"/>
        </w:trPr>
        <w:tc>
          <w:tcPr>
            <w:tcW w:w="2712" w:type="dxa"/>
            <w:vAlign w:val="center"/>
          </w:tcPr>
          <w:p w14:paraId="4A9FD674" w14:textId="77777777" w:rsidR="00EE26D5" w:rsidRDefault="004912D2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D675" w14:textId="77777777" w:rsidR="00EE26D5" w:rsidRDefault="00EE26D5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</w:tbl>
    <w:p w14:paraId="4A9FD677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8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9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14:paraId="4A9FD67A" w14:textId="77777777" w:rsidR="00EE26D5" w:rsidRDefault="004912D2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暨南大学本科生院 制</w:t>
      </w:r>
    </w:p>
    <w:p w14:paraId="4A9FD67B" w14:textId="77777777" w:rsidR="00EE26D5" w:rsidRDefault="00EE26D5">
      <w:pPr>
        <w:rPr>
          <w:rFonts w:ascii="方正小标宋简体" w:eastAsia="方正小标宋简体" w:hAnsi="方正小标宋简体" w:cs="方正小标宋简体"/>
        </w:rPr>
      </w:pPr>
    </w:p>
    <w:p w14:paraId="4A9FD67C" w14:textId="77777777" w:rsidR="00EE26D5" w:rsidRDefault="00EE26D5">
      <w:pPr>
        <w:widowControl/>
        <w:jc w:val="left"/>
        <w:rPr>
          <w:rFonts w:eastAsia="仿宋_GB2312"/>
          <w:color w:val="000000"/>
          <w:sz w:val="36"/>
          <w:szCs w:val="36"/>
        </w:rPr>
        <w:sectPr w:rsidR="00EE26D5">
          <w:pgSz w:w="11906" w:h="16838"/>
          <w:pgMar w:top="1440" w:right="1797" w:bottom="1440" w:left="1797" w:header="851" w:footer="992" w:gutter="0"/>
          <w:pgNumType w:start="1"/>
          <w:cols w:space="720"/>
        </w:sectPr>
      </w:pPr>
    </w:p>
    <w:p w14:paraId="4A9FD67D" w14:textId="77777777" w:rsidR="00EE26D5" w:rsidRDefault="004912D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 w:hint="eastAsia"/>
          <w:color w:val="000000"/>
          <w:sz w:val="36"/>
          <w:szCs w:val="36"/>
        </w:rPr>
        <w:lastRenderedPageBreak/>
        <w:t>填写说明</w:t>
      </w:r>
    </w:p>
    <w:p w14:paraId="4A9FD67E" w14:textId="77777777" w:rsidR="00EE26D5" w:rsidRDefault="00EE26D5">
      <w:pPr>
        <w:jc w:val="left"/>
        <w:rPr>
          <w:rFonts w:eastAsia="仿宋_GB2312"/>
          <w:color w:val="000000"/>
          <w:sz w:val="24"/>
        </w:rPr>
      </w:pPr>
    </w:p>
    <w:p w14:paraId="4A9FD67F" w14:textId="77777777" w:rsidR="00EE26D5" w:rsidRDefault="004912D2"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1.</w:t>
      </w:r>
      <w:r>
        <w:rPr>
          <w:rFonts w:eastAsia="仿宋_GB2312" w:hint="eastAsia"/>
          <w:color w:val="000000"/>
          <w:sz w:val="24"/>
        </w:rPr>
        <w:t>任务书中各项内容用</w:t>
      </w:r>
      <w:r>
        <w:rPr>
          <w:rFonts w:eastAsia="仿宋_GB2312"/>
          <w:color w:val="000000"/>
          <w:sz w:val="24"/>
        </w:rPr>
        <w:t>“</w:t>
      </w:r>
      <w:r>
        <w:rPr>
          <w:rFonts w:eastAsia="仿宋_GB2312" w:hint="eastAsia"/>
          <w:color w:val="000000"/>
          <w:sz w:val="24"/>
        </w:rPr>
        <w:t>小四</w:t>
      </w:r>
      <w:r>
        <w:rPr>
          <w:rFonts w:eastAsia="仿宋_GB2312"/>
          <w:color w:val="000000"/>
          <w:sz w:val="24"/>
        </w:rPr>
        <w:t>”</w:t>
      </w:r>
      <w:r>
        <w:rPr>
          <w:rFonts w:eastAsia="仿宋_GB2312" w:hint="eastAsia"/>
          <w:color w:val="000000"/>
          <w:sz w:val="24"/>
        </w:rPr>
        <w:t>号仿宋体填写。</w:t>
      </w:r>
    </w:p>
    <w:p w14:paraId="4A9FD680" w14:textId="77777777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2.</w:t>
      </w:r>
      <w:r>
        <w:rPr>
          <w:rFonts w:eastAsia="仿宋_GB2312" w:hint="eastAsia"/>
          <w:color w:val="000000"/>
          <w:sz w:val="24"/>
        </w:rPr>
        <w:t>表格空间不足的，可以自行调整，但页码要清楚。</w:t>
      </w:r>
    </w:p>
    <w:p w14:paraId="4A9FD681" w14:textId="77777777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3.</w:t>
      </w:r>
      <w:r>
        <w:rPr>
          <w:rFonts w:eastAsia="仿宋_GB2312" w:hint="eastAsia"/>
          <w:color w:val="000000"/>
          <w:sz w:val="24"/>
        </w:rPr>
        <w:t>请在本任务书第</w:t>
      </w:r>
      <w:r>
        <w:rPr>
          <w:rFonts w:eastAsia="仿宋_GB2312"/>
          <w:color w:val="000000"/>
          <w:sz w:val="24"/>
        </w:rPr>
        <w:t>3</w:t>
      </w:r>
      <w:r>
        <w:rPr>
          <w:rFonts w:eastAsia="仿宋_GB2312" w:hint="eastAsia"/>
          <w:color w:val="000000"/>
          <w:sz w:val="24"/>
        </w:rPr>
        <w:t>页（空白）处补充任务书目录。</w:t>
      </w:r>
    </w:p>
    <w:p w14:paraId="4A9FD682" w14:textId="7D87EDB9" w:rsidR="00EE26D5" w:rsidRDefault="004912D2">
      <w:pPr>
        <w:spacing w:line="36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4.</w:t>
      </w: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 w:rsidR="00876516" w:rsidRPr="001C6411">
        <w:rPr>
          <w:rFonts w:eastAsia="仿宋_GB2312" w:hint="eastAsia"/>
          <w:color w:val="000000"/>
          <w:sz w:val="24"/>
          <w:highlight w:val="yellow"/>
        </w:rPr>
        <w:t>当年</w:t>
      </w:r>
      <w:r w:rsidR="00876516" w:rsidRPr="001C6411">
        <w:rPr>
          <w:rFonts w:eastAsia="仿宋_GB2312" w:hint="eastAsia"/>
          <w:color w:val="000000"/>
          <w:sz w:val="24"/>
          <w:highlight w:val="yellow"/>
        </w:rPr>
        <w:t>6</w:t>
      </w:r>
      <w:r w:rsidR="00876516" w:rsidRPr="001C6411">
        <w:rPr>
          <w:rFonts w:eastAsia="仿宋_GB2312" w:hint="eastAsia"/>
          <w:color w:val="000000"/>
          <w:sz w:val="24"/>
          <w:highlight w:val="yellow"/>
        </w:rPr>
        <w:t>月</w:t>
      </w:r>
      <w:r w:rsidR="00876516" w:rsidRPr="001C6411">
        <w:rPr>
          <w:rFonts w:eastAsia="仿宋_GB2312" w:hint="eastAsia"/>
          <w:color w:val="000000"/>
          <w:sz w:val="24"/>
          <w:highlight w:val="yellow"/>
        </w:rPr>
        <w:t>30</w:t>
      </w:r>
      <w:r w:rsidR="00876516" w:rsidRPr="001C6411">
        <w:rPr>
          <w:rFonts w:eastAsia="仿宋_GB2312" w:hint="eastAsia"/>
          <w:color w:val="000000"/>
          <w:sz w:val="24"/>
          <w:highlight w:val="yellow"/>
        </w:rPr>
        <w:t>日。</w:t>
      </w:r>
    </w:p>
    <w:p w14:paraId="4A9FD683" w14:textId="77777777" w:rsidR="00EE26D5" w:rsidRDefault="004912D2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4A9FD684" w14:textId="77777777" w:rsidR="00EE26D5" w:rsidRDefault="004912D2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建设任务书目录</w:t>
      </w:r>
      <w:r>
        <w:rPr>
          <w:rStyle w:val="ab"/>
          <w:rFonts w:eastAsia="仿宋_GB2312"/>
          <w:color w:val="auto"/>
          <w:sz w:val="24"/>
        </w:rPr>
        <w:footnoteReference w:id="1"/>
      </w:r>
    </w:p>
    <w:p w14:paraId="4A9FD685" w14:textId="77777777" w:rsidR="00EE26D5" w:rsidRDefault="004912D2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14:paraId="4A9FD686" w14:textId="77777777" w:rsidR="00EE26D5" w:rsidRDefault="00EE26D5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14:paraId="4A9FD687" w14:textId="77777777" w:rsidR="00EE26D5" w:rsidRDefault="00EE26D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14:paraId="4A9FD688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br w:type="page"/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48"/>
        <w:gridCol w:w="1417"/>
        <w:gridCol w:w="35"/>
        <w:gridCol w:w="759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4"/>
      </w:tblGrid>
      <w:tr w:rsidR="00EE26D5" w14:paraId="4A9FD68C" w14:textId="77777777" w:rsidTr="00876516">
        <w:trPr>
          <w:cantSplit/>
          <w:trHeight w:val="675"/>
        </w:trPr>
        <w:tc>
          <w:tcPr>
            <w:tcW w:w="84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8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1-1</w:t>
            </w: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虚拟教研室名称</w:t>
            </w:r>
          </w:p>
        </w:tc>
        <w:tc>
          <w:tcPr>
            <w:tcW w:w="737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8B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876516" w14:paraId="4A9FD695" w14:textId="77777777" w:rsidTr="00876516">
        <w:trPr>
          <w:cantSplit/>
          <w:trHeight w:val="675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91" w14:textId="77777777" w:rsidR="00876516" w:rsidRDefault="00876516" w:rsidP="0087651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2" w14:textId="1C262B0E" w:rsidR="00876516" w:rsidRPr="00876516" w:rsidRDefault="00876516" w:rsidP="00876516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</w:rPr>
            </w:pPr>
            <w:r w:rsidRPr="00876516">
              <w:rPr>
                <w:rFonts w:eastAsia="仿宋_GB2312" w:hint="eastAsia"/>
                <w:color w:val="000000"/>
                <w:sz w:val="24"/>
              </w:rPr>
              <w:t>教研室</w:t>
            </w:r>
            <w:r w:rsidRPr="00876516">
              <w:rPr>
                <w:rFonts w:eastAsia="仿宋_GB2312"/>
                <w:color w:val="000000"/>
                <w:sz w:val="24"/>
              </w:rPr>
              <w:t>所属专业类</w:t>
            </w:r>
          </w:p>
        </w:tc>
        <w:tc>
          <w:tcPr>
            <w:tcW w:w="737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4" w14:textId="7DD1ECDF" w:rsidR="00876516" w:rsidRPr="00876516" w:rsidRDefault="00876516" w:rsidP="00876516">
            <w:pPr>
              <w:pStyle w:val="a9"/>
              <w:spacing w:before="0" w:beforeAutospacing="0" w:after="0" w:afterAutospacing="0"/>
              <w:rPr>
                <w:rFonts w:ascii="华文楷体" w:eastAsia="华文楷体" w:hAnsi="华文楷体" w:cs="仿宋"/>
              </w:rPr>
            </w:pPr>
            <w:r w:rsidRPr="00876516">
              <w:rPr>
                <w:rFonts w:ascii="华文楷体" w:eastAsia="华文楷体" w:hAnsi="华文楷体" w:cs="仿宋"/>
              </w:rPr>
              <w:t>（</w:t>
            </w:r>
            <w:r w:rsidRPr="00876516">
              <w:rPr>
                <w:rFonts w:ascii="华文楷体" w:eastAsia="华文楷体" w:hAnsi="华文楷体" w:cs="仿宋" w:hint="eastAsia"/>
              </w:rPr>
              <w:t>按照教育部本科专业目录</w:t>
            </w:r>
            <w:proofErr w:type="gramStart"/>
            <w:r w:rsidRPr="00876516">
              <w:rPr>
                <w:rFonts w:ascii="华文楷体" w:eastAsia="华文楷体" w:hAnsi="华文楷体" w:cs="仿宋" w:hint="eastAsia"/>
              </w:rPr>
              <w:t>(2026年版)</w:t>
            </w:r>
            <w:proofErr w:type="gramEnd"/>
            <w:r w:rsidRPr="00876516">
              <w:rPr>
                <w:rFonts w:ascii="华文楷体" w:eastAsia="华文楷体" w:hAnsi="华文楷体" w:cs="仿宋" w:hint="eastAsia"/>
              </w:rPr>
              <w:t>填写，</w:t>
            </w:r>
            <w:r w:rsidRPr="00876516">
              <w:rPr>
                <w:rFonts w:ascii="华文楷体" w:eastAsia="华文楷体" w:hAnsi="华文楷体" w:cs="仿宋"/>
              </w:rPr>
              <w:t>若跨</w:t>
            </w:r>
            <w:r w:rsidRPr="00876516">
              <w:rPr>
                <w:rFonts w:ascii="华文楷体" w:eastAsia="华文楷体" w:hAnsi="华文楷体" w:cs="仿宋" w:hint="eastAsia"/>
              </w:rPr>
              <w:t>专业</w:t>
            </w:r>
            <w:r w:rsidRPr="00876516">
              <w:rPr>
                <w:rFonts w:ascii="华文楷体" w:eastAsia="华文楷体" w:hAnsi="华文楷体" w:cs="仿宋"/>
              </w:rPr>
              <w:t>类，可填写两个以上</w:t>
            </w:r>
            <w:r w:rsidRPr="00876516">
              <w:rPr>
                <w:rFonts w:ascii="华文楷体" w:eastAsia="华文楷体" w:hAnsi="华文楷体" w:cs="仿宋" w:hint="eastAsia"/>
              </w:rPr>
              <w:t>专业类</w:t>
            </w:r>
            <w:r w:rsidRPr="00876516">
              <w:rPr>
                <w:rFonts w:ascii="华文楷体" w:eastAsia="华文楷体" w:hAnsi="华文楷体" w:cs="仿宋"/>
              </w:rPr>
              <w:t>）</w:t>
            </w:r>
          </w:p>
        </w:tc>
      </w:tr>
      <w:tr w:rsidR="00EE26D5" w14:paraId="4A9FD699" w14:textId="77777777" w:rsidTr="00876516">
        <w:trPr>
          <w:cantSplit/>
          <w:trHeight w:val="675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9FD696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2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所属专业类代码</w:t>
            </w:r>
          </w:p>
        </w:tc>
        <w:tc>
          <w:tcPr>
            <w:tcW w:w="737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8" w14:textId="77777777" w:rsidR="00EE26D5" w:rsidRDefault="004912D2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（填写4位专业类代码，若跨专业类，可填写两个以上代码）</w:t>
            </w:r>
          </w:p>
        </w:tc>
      </w:tr>
      <w:tr w:rsidR="00EE26D5" w14:paraId="4A9FD6A3" w14:textId="77777777" w:rsidTr="00876516">
        <w:trPr>
          <w:cantSplit/>
          <w:trHeight w:val="675"/>
        </w:trPr>
        <w:tc>
          <w:tcPr>
            <w:tcW w:w="84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A" w14:textId="77777777" w:rsidR="00EE26D5" w:rsidRDefault="004912D2">
            <w:pPr>
              <w:pStyle w:val="a9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1-2 </w:t>
            </w:r>
          </w:p>
          <w:p w14:paraId="4A9FD69B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教研室负责人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C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D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9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人事</w:t>
            </w:r>
          </w:p>
          <w:p w14:paraId="4A9FD69F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编号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1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AC" w14:textId="77777777" w:rsidTr="00876516">
        <w:trPr>
          <w:cantSplit/>
          <w:trHeight w:val="670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4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5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专业技术</w:t>
            </w:r>
          </w:p>
          <w:p w14:paraId="4A9FD6A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7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8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9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B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0" w14:textId="77777777" w:rsidTr="00876516">
        <w:trPr>
          <w:cantSplit/>
          <w:trHeight w:val="670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D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A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4" w14:textId="77777777" w:rsidTr="00876516">
        <w:trPr>
          <w:cantSplit/>
          <w:trHeight w:val="1028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1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3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8" w14:textId="77777777" w:rsidTr="00876516">
        <w:trPr>
          <w:cantSplit/>
          <w:trHeight w:val="972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5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工作经历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7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BC" w14:textId="77777777" w:rsidTr="00876516">
        <w:trPr>
          <w:cantSplit/>
          <w:trHeight w:val="1303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9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B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教研主要成果</w:t>
            </w:r>
            <w:proofErr w:type="gramStart"/>
            <w:r>
              <w:rPr>
                <w:rFonts w:ascii="Times New Roman" w:eastAsia="仿宋_GB2312" w:hAnsi="Times New Roman"/>
                <w:color w:val="000000"/>
                <w:szCs w:val="18"/>
              </w:rPr>
              <w:t>(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限填最具有代表性的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)</w:t>
            </w:r>
            <w:proofErr w:type="gramEnd"/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6BB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CB" w14:textId="77777777" w:rsidTr="00876516">
        <w:trPr>
          <w:cantSplit/>
          <w:trHeight w:val="698"/>
        </w:trPr>
        <w:tc>
          <w:tcPr>
            <w:tcW w:w="84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B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14:paraId="4A9FD6B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教研室成员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B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0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1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3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4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5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6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8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平均</w:t>
            </w:r>
          </w:p>
          <w:p w14:paraId="4A9FD6C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年龄</w:t>
            </w:r>
          </w:p>
        </w:tc>
      </w:tr>
      <w:tr w:rsidR="00EE26D5" w14:paraId="4A9FD6D8" w14:textId="77777777" w:rsidTr="00876516">
        <w:trPr>
          <w:cantSplit/>
          <w:trHeight w:val="698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CC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C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9FD6CE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C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1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3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4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5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6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7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6E6" w14:textId="77777777" w:rsidTr="00876516">
        <w:trPr>
          <w:cantSplit/>
          <w:trHeight w:val="698"/>
        </w:trPr>
        <w:tc>
          <w:tcPr>
            <w:tcW w:w="84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FD6D9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占总人数</w:t>
            </w:r>
          </w:p>
          <w:p w14:paraId="4A9FD6DB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C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D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E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DF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0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1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2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3" w14:textId="77777777" w:rsidR="00EE26D5" w:rsidRDefault="00EE26D5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4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5" w14:textId="77777777" w:rsidR="00EE26D5" w:rsidRDefault="00EE26D5">
            <w:pPr>
              <w:widowControl/>
              <w:jc w:val="left"/>
              <w:rPr>
                <w:rFonts w:eastAsia="仿宋_GB2312"/>
                <w:color w:val="000000"/>
                <w:kern w:val="0"/>
                <w:sz w:val="24"/>
                <w:szCs w:val="18"/>
              </w:rPr>
            </w:pPr>
          </w:p>
        </w:tc>
      </w:tr>
      <w:tr w:rsidR="00EE26D5" w14:paraId="4A9FD6E8" w14:textId="77777777" w:rsidTr="00876516">
        <w:trPr>
          <w:cantSplit/>
          <w:trHeight w:val="652"/>
        </w:trPr>
        <w:tc>
          <w:tcPr>
            <w:tcW w:w="10485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成员基本情况简表</w:t>
            </w:r>
          </w:p>
        </w:tc>
      </w:tr>
      <w:tr w:rsidR="00EE26D5" w14:paraId="4A9FD6F1" w14:textId="77777777" w:rsidTr="00876516">
        <w:trPr>
          <w:cantSplit/>
          <w:trHeight w:val="652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9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序号</w:t>
            </w:r>
          </w:p>
        </w:tc>
        <w:tc>
          <w:tcPr>
            <w:tcW w:w="1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A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姓名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B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C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所在单位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E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 w:hint="eastAsia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EF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14:paraId="4A9FD6F0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EE26D5" w14:paraId="4A9FD6F9" w14:textId="77777777" w:rsidTr="00876516">
        <w:trPr>
          <w:cantSplit/>
          <w:trHeight w:val="652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</w:t>
            </w:r>
          </w:p>
        </w:tc>
        <w:tc>
          <w:tcPr>
            <w:tcW w:w="1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01" w14:textId="77777777" w:rsidTr="00876516">
        <w:trPr>
          <w:cantSplit/>
          <w:trHeight w:val="652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A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2</w:t>
            </w:r>
          </w:p>
        </w:tc>
        <w:tc>
          <w:tcPr>
            <w:tcW w:w="1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B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C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D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E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6FF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0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09" w14:textId="77777777" w:rsidTr="00876516">
        <w:trPr>
          <w:cantSplit/>
          <w:trHeight w:val="652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1" w14:textId="77777777" w:rsidTr="00876516">
        <w:trPr>
          <w:cantSplit/>
          <w:trHeight w:val="652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A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4</w:t>
            </w:r>
          </w:p>
        </w:tc>
        <w:tc>
          <w:tcPr>
            <w:tcW w:w="1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B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C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D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E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0F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0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9" w14:textId="77777777" w:rsidTr="00876516">
        <w:trPr>
          <w:cantSplit/>
          <w:trHeight w:val="652"/>
        </w:trPr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2" w14:textId="77777777" w:rsidR="00EE26D5" w:rsidRDefault="004912D2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3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4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5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6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7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D718" w14:textId="77777777" w:rsidR="00EE26D5" w:rsidRDefault="00EE26D5">
            <w:pPr>
              <w:pStyle w:val="a9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EE26D5" w14:paraId="4A9FD71B" w14:textId="77777777" w:rsidTr="00876516">
        <w:trPr>
          <w:cantSplit/>
          <w:trHeight w:val="2238"/>
        </w:trPr>
        <w:tc>
          <w:tcPr>
            <w:tcW w:w="10485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0915" w14:textId="4C4089FA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</w:t>
            </w:r>
            <w:proofErr w:type="gramStart"/>
            <w:r>
              <w:rPr>
                <w:rFonts w:ascii="Times New Roman" w:eastAsia="仿宋_GB2312" w:hAnsi="Times New Roman"/>
                <w:color w:val="000000"/>
              </w:rPr>
              <w:t xml:space="preserve">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proofErr w:type="gramEnd"/>
            <w:r>
              <w:rPr>
                <w:rFonts w:ascii="Times New Roman" w:eastAsia="仿宋_GB2312" w:hAnsi="Times New Roman"/>
                <w:color w:val="000000"/>
              </w:rPr>
              <w:t>负责人及成员</w:t>
            </w:r>
            <w:r w:rsidR="00876516">
              <w:rPr>
                <w:rFonts w:ascii="Times New Roman" w:eastAsia="仿宋_GB2312" w:hAnsi="Times New Roman" w:hint="eastAsia"/>
                <w:color w:val="000000"/>
              </w:rPr>
              <w:t>近三学年为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  <w:tbl>
            <w:tblPr>
              <w:tblStyle w:val="aa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437"/>
              <w:gridCol w:w="4022"/>
              <w:gridCol w:w="2992"/>
              <w:gridCol w:w="1808"/>
            </w:tblGrid>
            <w:tr w:rsidR="00876516" w14:paraId="2F0E82A1" w14:textId="77777777" w:rsidTr="00AA7434"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E68CF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讲授人</w:t>
                  </w:r>
                </w:p>
              </w:tc>
              <w:tc>
                <w:tcPr>
                  <w:tcW w:w="1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7A28C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课程名称</w:t>
                  </w:r>
                </w:p>
              </w:tc>
              <w:tc>
                <w:tcPr>
                  <w:tcW w:w="14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38411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开课时间</w:t>
                  </w:r>
                </w:p>
              </w:tc>
              <w:tc>
                <w:tcPr>
                  <w:tcW w:w="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E4449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  <w:szCs w:val="18"/>
                    </w:rPr>
                  </w:pPr>
                  <w:r>
                    <w:rPr>
                      <w:rFonts w:ascii="仿宋" w:eastAsia="仿宋" w:hAnsi="仿宋" w:hint="eastAsia"/>
                      <w:color w:val="000000"/>
                      <w:szCs w:val="18"/>
                    </w:rPr>
                    <w:t>所讲时数</w:t>
                  </w:r>
                </w:p>
              </w:tc>
            </w:tr>
            <w:tr w:rsidR="00876516" w14:paraId="6FDF65D7" w14:textId="77777777" w:rsidTr="00AA7434"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639B9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1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142E1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14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F6EF4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06FD6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</w:tr>
            <w:tr w:rsidR="00876516" w14:paraId="7A826B7D" w14:textId="77777777" w:rsidTr="00AA7434"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2E81B" w14:textId="77777777" w:rsidR="00876516" w:rsidRDefault="00876516" w:rsidP="001C6411">
                  <w:pPr>
                    <w:framePr w:hSpace="180" w:wrap="around" w:vAnchor="text" w:hAnchor="margin" w:xAlign="center" w:y="218"/>
                    <w:spacing w:line="360" w:lineRule="auto"/>
                    <w:rPr>
                      <w:rFonts w:ascii="仿宋" w:eastAsia="仿宋" w:hAnsi="仿宋"/>
                      <w:sz w:val="24"/>
                    </w:rPr>
                  </w:pPr>
                </w:p>
              </w:tc>
              <w:tc>
                <w:tcPr>
                  <w:tcW w:w="19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F4F84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14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A5086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  <w:tc>
                <w:tcPr>
                  <w:tcW w:w="8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FE8CA" w14:textId="77777777" w:rsidR="00876516" w:rsidRDefault="00876516" w:rsidP="001C6411">
                  <w:pPr>
                    <w:pStyle w:val="a9"/>
                    <w:framePr w:hSpace="180" w:wrap="around" w:vAnchor="text" w:hAnchor="margin" w:xAlign="center" w:y="218"/>
                    <w:spacing w:before="0" w:beforeAutospacing="0" w:after="0" w:afterAutospacing="0" w:line="360" w:lineRule="auto"/>
                    <w:jc w:val="both"/>
                    <w:rPr>
                      <w:rFonts w:ascii="仿宋" w:eastAsia="仿宋" w:hAnsi="仿宋"/>
                      <w:color w:val="000000"/>
                    </w:rPr>
                  </w:pPr>
                </w:p>
              </w:tc>
            </w:tr>
          </w:tbl>
          <w:p w14:paraId="4A9FD71A" w14:textId="5E0338A4" w:rsidR="00876516" w:rsidRDefault="00876516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</w:tbl>
    <w:p w14:paraId="4A9FD71C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二、建设载体</w:t>
      </w:r>
    </w:p>
    <w:tbl>
      <w:tblPr>
        <w:tblStyle w:val="aa"/>
        <w:tblpPr w:leftFromText="180" w:rightFromText="180" w:vertAnchor="text" w:horzAnchor="page" w:tblpX="820" w:tblpY="479"/>
        <w:tblOverlap w:val="never"/>
        <w:tblW w:w="10470" w:type="dxa"/>
        <w:tblLook w:val="04A0" w:firstRow="1" w:lastRow="0" w:firstColumn="1" w:lastColumn="0" w:noHBand="0" w:noVBand="1"/>
      </w:tblPr>
      <w:tblGrid>
        <w:gridCol w:w="1674"/>
        <w:gridCol w:w="3834"/>
        <w:gridCol w:w="1176"/>
        <w:gridCol w:w="3786"/>
      </w:tblGrid>
      <w:tr w:rsidR="00EE26D5" w14:paraId="4A9FD721" w14:textId="77777777">
        <w:trPr>
          <w:trHeight w:val="67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E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1F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授课对象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0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EE26D5" w14:paraId="4A9FD726" w14:textId="77777777">
        <w:trPr>
          <w:trHeight w:val="703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2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学</w:t>
            </w:r>
            <w:r>
              <w:rPr>
                <w:rFonts w:ascii="Times New Roman" w:eastAsia="仿宋_GB2312" w:hAnsi="Times New Roman"/>
                <w:color w:val="000000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</w:rPr>
              <w:t>分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3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4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核心教材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5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  <w:tr w:rsidR="00EE26D5" w14:paraId="4A9FD729" w14:textId="77777777">
        <w:trPr>
          <w:trHeight w:val="519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7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8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□思想政治理论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</w:rPr>
              <w:t>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</w:rPr>
              <w:t>公共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</w:rPr>
              <w:t>基础课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</w:rPr>
              <w:t>专业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</w:rPr>
              <w:t>基础课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□专业课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</w:rPr>
              <w:t>通识</w:t>
            </w:r>
            <w:proofErr w:type="gramStart"/>
            <w:r>
              <w:rPr>
                <w:rFonts w:ascii="Times New Roman" w:eastAsia="仿宋_GB2312" w:hAnsi="Times New Roman" w:hint="eastAsia"/>
                <w:color w:val="000000"/>
              </w:rPr>
              <w:t>课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</w:t>
            </w:r>
            <w:proofErr w:type="gramEnd"/>
            <w:r>
              <w:rPr>
                <w:rFonts w:ascii="Times New Roman" w:eastAsia="仿宋_GB2312" w:hAnsi="Times New Roman" w:hint="eastAsia"/>
                <w:color w:val="000000"/>
              </w:rPr>
              <w:t>其他</w:t>
            </w:r>
          </w:p>
        </w:tc>
      </w:tr>
      <w:tr w:rsidR="00EE26D5" w14:paraId="4A9FD72C" w14:textId="77777777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A" w14:textId="77777777" w:rsidR="00EE26D5" w:rsidRDefault="00EE26D5">
            <w:pPr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B" w14:textId="77777777" w:rsidR="00EE26D5" w:rsidRDefault="004912D2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□理论课程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□实验课程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□社会实践课程</w:t>
            </w:r>
            <w:r>
              <w:rPr>
                <w:rFonts w:ascii="Times New Roman" w:eastAsia="仿宋_GB2312" w:hAnsi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□其他</w:t>
            </w:r>
          </w:p>
        </w:tc>
      </w:tr>
      <w:tr w:rsidR="00EE26D5" w14:paraId="4A9FD72F" w14:textId="77777777">
        <w:trPr>
          <w:trHeight w:val="4668"/>
        </w:trPr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D" w14:textId="77777777" w:rsidR="00EE26D5" w:rsidRDefault="004912D2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D72E" w14:textId="77777777" w:rsidR="00EE26D5" w:rsidRDefault="00EE26D5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</w:p>
        </w:tc>
      </w:tr>
    </w:tbl>
    <w:p w14:paraId="4A9FD730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三、建设基础</w:t>
      </w:r>
    </w:p>
    <w:tbl>
      <w:tblPr>
        <w:tblpPr w:leftFromText="180" w:rightFromText="180" w:vertAnchor="text" w:horzAnchor="margin" w:tblpXSpec="center" w:tblpY="382"/>
        <w:tblW w:w="104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EE26D5" w14:paraId="4A9FD732" w14:textId="77777777">
        <w:trPr>
          <w:cantSplit/>
          <w:trHeight w:val="2537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1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lastRenderedPageBreak/>
              <w:t>3-1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发展历程、整体概况及管理运行情况</w:t>
            </w:r>
            <w:r>
              <w:rPr>
                <w:rFonts w:ascii="Times New Roman" w:eastAsia="仿宋_GB2312" w:hAnsi="Times New Roman" w:hint="eastAsia"/>
                <w:color w:val="000000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字以内，</w:t>
            </w:r>
            <w:r>
              <w:rPr>
                <w:rFonts w:ascii="Times New Roman" w:eastAsia="仿宋_GB2312" w:hAnsi="Times New Roman" w:hint="eastAsia"/>
                <w:color w:val="000000"/>
              </w:rPr>
              <w:t>具体制度可另附）</w:t>
            </w:r>
          </w:p>
        </w:tc>
      </w:tr>
      <w:tr w:rsidR="00EE26D5" w14:paraId="4A9FD734" w14:textId="77777777">
        <w:trPr>
          <w:cantSplit/>
          <w:trHeight w:val="3533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教研室成立以来开展的教学和教研活动（可列表说明活动开展的时间、主题、教研室成员参与情况）</w:t>
            </w:r>
          </w:p>
        </w:tc>
      </w:tr>
      <w:tr w:rsidR="00EE26D5" w14:paraId="4A9FD736" w14:textId="77777777">
        <w:trPr>
          <w:cantSplit/>
          <w:trHeight w:val="2677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5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3-3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教研室培养教学梯队的主要举措、成效及取得的主要教学成果（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  <w:tr w:rsidR="00EE26D5" w14:paraId="4A9FD738" w14:textId="77777777">
        <w:trPr>
          <w:cantSplit/>
          <w:trHeight w:val="3822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7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支持与保障（牵头单位与合作单位（如有）在政策、制度、资金、信息化等方面给予教研室的支持和保障措施，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4A9FD739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四、建设方案</w:t>
      </w:r>
    </w:p>
    <w:tbl>
      <w:tblPr>
        <w:tblpPr w:leftFromText="180" w:rightFromText="180" w:vertAnchor="text" w:horzAnchor="margin" w:tblpXSpec="center" w:tblpY="382"/>
        <w:tblW w:w="103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5"/>
      </w:tblGrid>
      <w:tr w:rsidR="00EE26D5" w14:paraId="4A9FD73B" w14:textId="77777777">
        <w:trPr>
          <w:cantSplit/>
          <w:trHeight w:val="1832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A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lastRenderedPageBreak/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教研室建设定位及主要目标（分条列举，</w:t>
            </w:r>
            <w:r>
              <w:rPr>
                <w:rFonts w:ascii="Times New Roman" w:eastAsia="仿宋_GB2312" w:hAnsi="Times New Roman"/>
                <w:color w:val="000000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  <w:tr w:rsidR="00EE26D5" w14:paraId="4A9FD742" w14:textId="77777777">
        <w:trPr>
          <w:cantSplit/>
          <w:trHeight w:val="5507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3C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主要建设内容及建设进度安排</w:t>
            </w:r>
            <w:r>
              <w:rPr>
                <w:rFonts w:ascii="Times New Roman" w:eastAsia="仿宋_GB2312" w:hAnsi="Times New Roman" w:hint="eastAsia"/>
              </w:rPr>
              <w:t>（按年度分解建设任务，阐明建设重点内容，并说明建设具体路径方法，</w:t>
            </w:r>
            <w:r>
              <w:rPr>
                <w:rFonts w:ascii="Times New Roman" w:eastAsia="仿宋_GB2312" w:hAnsi="Times New Roman"/>
              </w:rPr>
              <w:t>1000</w:t>
            </w:r>
            <w:r>
              <w:rPr>
                <w:rFonts w:ascii="Times New Roman" w:eastAsia="仿宋_GB2312" w:hAnsi="Times New Roman" w:hint="eastAsia"/>
              </w:rPr>
              <w:t>字以内）</w:t>
            </w:r>
          </w:p>
          <w:p w14:paraId="4A9FD73D" w14:textId="77777777" w:rsidR="00EE26D5" w:rsidRDefault="00EE26D5"/>
          <w:p w14:paraId="4A9FD73E" w14:textId="77777777" w:rsidR="00EE26D5" w:rsidRDefault="00EE26D5"/>
          <w:p w14:paraId="4A9FD73F" w14:textId="77777777" w:rsidR="00EE26D5" w:rsidRDefault="00EE26D5"/>
          <w:p w14:paraId="4A9FD740" w14:textId="77777777" w:rsidR="00EE26D5" w:rsidRDefault="00EE26D5"/>
          <w:p w14:paraId="4A9FD741" w14:textId="77777777" w:rsidR="00EE26D5" w:rsidRDefault="004912D2">
            <w:pPr>
              <w:tabs>
                <w:tab w:val="left" w:pos="1980"/>
              </w:tabs>
            </w:pPr>
            <w:r>
              <w:tab/>
            </w:r>
          </w:p>
        </w:tc>
      </w:tr>
      <w:tr w:rsidR="00EE26D5" w14:paraId="4A9FD744" w14:textId="77777777">
        <w:trPr>
          <w:cantSplit/>
          <w:trHeight w:val="2538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43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字以内）</w:t>
            </w:r>
          </w:p>
        </w:tc>
      </w:tr>
      <w:tr w:rsidR="00EE26D5" w14:paraId="4A9FD746" w14:textId="77777777">
        <w:trPr>
          <w:cantSplit/>
          <w:trHeight w:val="2816"/>
        </w:trPr>
        <w:tc>
          <w:tcPr>
            <w:tcW w:w="10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D745" w14:textId="77777777" w:rsidR="00EE26D5" w:rsidRDefault="004912D2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4-4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预期建设成效及成果推广计划（说明教研室建设预期成效，包括采取何种手段、途径，面向哪些对象进行共享推广以及预计起到何种作用，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300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4A9FD747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五、经费预算</w:t>
      </w:r>
    </w:p>
    <w:tbl>
      <w:tblPr>
        <w:tblW w:w="62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699"/>
        <w:gridCol w:w="2905"/>
        <w:gridCol w:w="1991"/>
        <w:gridCol w:w="3051"/>
        <w:gridCol w:w="62"/>
      </w:tblGrid>
      <w:tr w:rsidR="004912D2" w:rsidRPr="00C1440B" w14:paraId="642CC970" w14:textId="77777777" w:rsidTr="004912D2">
        <w:trPr>
          <w:gridAfter w:val="1"/>
          <w:wAfter w:w="30" w:type="pct"/>
          <w:trHeight w:val="698"/>
          <w:jc w:val="center"/>
        </w:trPr>
        <w:tc>
          <w:tcPr>
            <w:tcW w:w="338" w:type="pct"/>
            <w:noWrap/>
            <w:vAlign w:val="center"/>
            <w:hideMark/>
          </w:tcPr>
          <w:p w14:paraId="2FD1B14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816" w:type="pct"/>
            <w:noWrap/>
            <w:vAlign w:val="center"/>
            <w:hideMark/>
          </w:tcPr>
          <w:p w14:paraId="1A8BA08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经济分类大目</w:t>
            </w:r>
          </w:p>
        </w:tc>
        <w:tc>
          <w:tcPr>
            <w:tcW w:w="1395" w:type="pct"/>
            <w:vAlign w:val="center"/>
            <w:hideMark/>
          </w:tcPr>
          <w:p w14:paraId="799B294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经济分类科目</w:t>
            </w:r>
          </w:p>
        </w:tc>
        <w:tc>
          <w:tcPr>
            <w:tcW w:w="956" w:type="pct"/>
            <w:vAlign w:val="center"/>
            <w:hideMark/>
          </w:tcPr>
          <w:p w14:paraId="508C2DE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预算金额</w:t>
            </w: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br/>
              <w:t>（万元）</w:t>
            </w:r>
          </w:p>
        </w:tc>
        <w:tc>
          <w:tcPr>
            <w:tcW w:w="1465" w:type="pct"/>
            <w:noWrap/>
            <w:vAlign w:val="center"/>
            <w:hideMark/>
          </w:tcPr>
          <w:p w14:paraId="2CCA33A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预算依据</w:t>
            </w:r>
          </w:p>
        </w:tc>
      </w:tr>
      <w:tr w:rsidR="004912D2" w:rsidRPr="00C1440B" w14:paraId="49BDCDE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538AED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0A996B0B" w14:textId="77777777" w:rsidR="004912D2" w:rsidRPr="003E3905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3E3905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302-商品和服务支出</w:t>
            </w:r>
          </w:p>
        </w:tc>
        <w:tc>
          <w:tcPr>
            <w:tcW w:w="1395" w:type="pct"/>
            <w:vAlign w:val="center"/>
            <w:hideMark/>
          </w:tcPr>
          <w:p w14:paraId="3AAC4A2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30201-办公费</w:t>
            </w:r>
          </w:p>
        </w:tc>
        <w:tc>
          <w:tcPr>
            <w:tcW w:w="956" w:type="pct"/>
            <w:vAlign w:val="center"/>
            <w:hideMark/>
          </w:tcPr>
          <w:p w14:paraId="7EA5AD1B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4EED71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4F2D3E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1190837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700F30D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1D150B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30202-印刷费</w:t>
            </w:r>
          </w:p>
        </w:tc>
        <w:tc>
          <w:tcPr>
            <w:tcW w:w="956" w:type="pct"/>
            <w:vAlign w:val="center"/>
            <w:hideMark/>
          </w:tcPr>
          <w:p w14:paraId="261267B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B213B7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D1A7F1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62B7AA3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3B0AF34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E22B93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30203-咨询费</w:t>
            </w:r>
          </w:p>
        </w:tc>
        <w:tc>
          <w:tcPr>
            <w:tcW w:w="956" w:type="pct"/>
            <w:vAlign w:val="center"/>
            <w:hideMark/>
          </w:tcPr>
          <w:p w14:paraId="05283A1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349464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DE41E0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5C8A791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4</w:t>
            </w:r>
          </w:p>
        </w:tc>
        <w:tc>
          <w:tcPr>
            <w:tcW w:w="816" w:type="pct"/>
            <w:vMerge/>
            <w:vAlign w:val="center"/>
            <w:hideMark/>
          </w:tcPr>
          <w:p w14:paraId="475411C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F3A5EB2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30207-邮电费</w:t>
            </w:r>
          </w:p>
        </w:tc>
        <w:tc>
          <w:tcPr>
            <w:tcW w:w="956" w:type="pct"/>
            <w:vAlign w:val="center"/>
            <w:hideMark/>
          </w:tcPr>
          <w:p w14:paraId="7D4FD25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A45413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61486C8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4360787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66FA2E1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6C81A4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30211-差旅费</w:t>
            </w:r>
          </w:p>
        </w:tc>
        <w:tc>
          <w:tcPr>
            <w:tcW w:w="956" w:type="pct"/>
            <w:vAlign w:val="center"/>
            <w:hideMark/>
          </w:tcPr>
          <w:p w14:paraId="65A4E66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02285B6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088067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3277F0D4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3E5EBC9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537518C9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30213-维修（护）费</w:t>
            </w:r>
          </w:p>
        </w:tc>
        <w:tc>
          <w:tcPr>
            <w:tcW w:w="956" w:type="pct"/>
            <w:vAlign w:val="center"/>
            <w:hideMark/>
          </w:tcPr>
          <w:p w14:paraId="4E44B88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D66EC6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6389E841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6D6C8494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772705F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F1BE93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30214-租赁费</w:t>
            </w:r>
          </w:p>
        </w:tc>
        <w:tc>
          <w:tcPr>
            <w:tcW w:w="956" w:type="pct"/>
            <w:vAlign w:val="center"/>
            <w:hideMark/>
          </w:tcPr>
          <w:p w14:paraId="5CCE7D6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8AEC35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3C98E84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3C9FF03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5ED019D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07C4A7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bookmarkStart w:id="0" w:name="OLE_LINK1"/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30215-会议费</w:t>
            </w:r>
            <w:bookmarkEnd w:id="0"/>
          </w:p>
        </w:tc>
        <w:tc>
          <w:tcPr>
            <w:tcW w:w="956" w:type="pct"/>
            <w:vAlign w:val="center"/>
            <w:hideMark/>
          </w:tcPr>
          <w:p w14:paraId="6B41664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6FDDB0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75D0795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366D1D0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9</w:t>
            </w:r>
          </w:p>
        </w:tc>
        <w:tc>
          <w:tcPr>
            <w:tcW w:w="816" w:type="pct"/>
            <w:vMerge/>
            <w:vAlign w:val="center"/>
            <w:hideMark/>
          </w:tcPr>
          <w:p w14:paraId="1300069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03098F4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30218-专用材料费</w:t>
            </w:r>
          </w:p>
        </w:tc>
        <w:tc>
          <w:tcPr>
            <w:tcW w:w="956" w:type="pct"/>
            <w:vAlign w:val="center"/>
            <w:hideMark/>
          </w:tcPr>
          <w:p w14:paraId="20CB122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98531B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E25B925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59CBEC39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0</w:t>
            </w:r>
          </w:p>
        </w:tc>
        <w:tc>
          <w:tcPr>
            <w:tcW w:w="816" w:type="pct"/>
            <w:vMerge/>
            <w:vAlign w:val="center"/>
            <w:hideMark/>
          </w:tcPr>
          <w:p w14:paraId="7F323D0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55BBB6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30226-劳务费</w:t>
            </w:r>
          </w:p>
        </w:tc>
        <w:tc>
          <w:tcPr>
            <w:tcW w:w="956" w:type="pct"/>
            <w:vAlign w:val="center"/>
            <w:hideMark/>
          </w:tcPr>
          <w:p w14:paraId="6B30A56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4460B2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B55D25E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183C973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1</w:t>
            </w:r>
          </w:p>
        </w:tc>
        <w:tc>
          <w:tcPr>
            <w:tcW w:w="816" w:type="pct"/>
            <w:vMerge/>
            <w:vAlign w:val="center"/>
            <w:hideMark/>
          </w:tcPr>
          <w:p w14:paraId="6781B32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5C1E1E3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30227-委托业务费</w:t>
            </w:r>
          </w:p>
        </w:tc>
        <w:tc>
          <w:tcPr>
            <w:tcW w:w="956" w:type="pct"/>
            <w:vAlign w:val="center"/>
            <w:hideMark/>
          </w:tcPr>
          <w:p w14:paraId="2A03A6B2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91EBD6C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7AF5EAD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06743CD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344EABAB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91C95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30239-其他交通费用</w:t>
            </w:r>
          </w:p>
        </w:tc>
        <w:tc>
          <w:tcPr>
            <w:tcW w:w="956" w:type="pct"/>
            <w:vAlign w:val="center"/>
            <w:hideMark/>
          </w:tcPr>
          <w:p w14:paraId="689AED3F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A8C694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3C2BE0D" w14:textId="77777777" w:rsidTr="004912D2">
        <w:trPr>
          <w:gridAfter w:val="1"/>
          <w:wAfter w:w="30" w:type="pct"/>
          <w:trHeight w:val="331"/>
          <w:jc w:val="center"/>
        </w:trPr>
        <w:tc>
          <w:tcPr>
            <w:tcW w:w="338" w:type="pct"/>
            <w:noWrap/>
            <w:vAlign w:val="center"/>
            <w:hideMark/>
          </w:tcPr>
          <w:p w14:paraId="3DCFC7D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6731AD3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77CFD0D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30299-其他商品和服务支出</w:t>
            </w:r>
          </w:p>
        </w:tc>
        <w:tc>
          <w:tcPr>
            <w:tcW w:w="956" w:type="pct"/>
            <w:vAlign w:val="center"/>
            <w:hideMark/>
          </w:tcPr>
          <w:p w14:paraId="7A8C374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03170D6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5A55D3C0" w14:textId="77777777" w:rsidTr="004912D2">
        <w:trPr>
          <w:gridAfter w:val="1"/>
          <w:wAfter w:w="30" w:type="pct"/>
          <w:trHeight w:val="331"/>
          <w:jc w:val="center"/>
        </w:trPr>
        <w:tc>
          <w:tcPr>
            <w:tcW w:w="338" w:type="pct"/>
            <w:noWrap/>
            <w:vAlign w:val="center"/>
          </w:tcPr>
          <w:p w14:paraId="5101B96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A31DB7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75BC34AC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</w:t>
            </w:r>
          </w:p>
        </w:tc>
        <w:tc>
          <w:tcPr>
            <w:tcW w:w="956" w:type="pct"/>
            <w:vAlign w:val="center"/>
          </w:tcPr>
          <w:p w14:paraId="503D944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656E7A47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/</w:t>
            </w:r>
          </w:p>
        </w:tc>
      </w:tr>
      <w:tr w:rsidR="004912D2" w:rsidRPr="00C1440B" w14:paraId="216B5A78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9A9646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627DED0E" w14:textId="77777777" w:rsidR="004912D2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310-资本性</w:t>
            </w:r>
          </w:p>
          <w:p w14:paraId="13FC14EB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支出</w:t>
            </w:r>
          </w:p>
        </w:tc>
        <w:tc>
          <w:tcPr>
            <w:tcW w:w="1395" w:type="pct"/>
            <w:vAlign w:val="center"/>
            <w:hideMark/>
          </w:tcPr>
          <w:p w14:paraId="48BB454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31002-办公设备购置</w:t>
            </w:r>
          </w:p>
        </w:tc>
        <w:tc>
          <w:tcPr>
            <w:tcW w:w="956" w:type="pct"/>
            <w:vAlign w:val="center"/>
            <w:hideMark/>
          </w:tcPr>
          <w:p w14:paraId="535C85D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F87379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2E1FDEEF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E7A683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8FBD4E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024599E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31003-专用设备购置</w:t>
            </w:r>
          </w:p>
        </w:tc>
        <w:tc>
          <w:tcPr>
            <w:tcW w:w="956" w:type="pct"/>
            <w:vAlign w:val="center"/>
            <w:hideMark/>
          </w:tcPr>
          <w:p w14:paraId="6D8EF43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03BB873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3D347E6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17B8316C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104CB1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93CE7F1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31007-信息网络及软件购置更新</w:t>
            </w:r>
          </w:p>
        </w:tc>
        <w:tc>
          <w:tcPr>
            <w:tcW w:w="956" w:type="pct"/>
            <w:vAlign w:val="center"/>
            <w:hideMark/>
          </w:tcPr>
          <w:p w14:paraId="609AFA5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483BE9E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7FE79866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21E2087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776A946A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ECC9DA5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31022-无形资产购置</w:t>
            </w:r>
          </w:p>
        </w:tc>
        <w:tc>
          <w:tcPr>
            <w:tcW w:w="956" w:type="pct"/>
            <w:vAlign w:val="center"/>
            <w:hideMark/>
          </w:tcPr>
          <w:p w14:paraId="1AC89597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C1F82BF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12C2ABDC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  <w:hideMark/>
          </w:tcPr>
          <w:p w14:paraId="72CE780A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75E0028D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DCEE338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31099-其他资本性支出</w:t>
            </w:r>
          </w:p>
        </w:tc>
        <w:tc>
          <w:tcPr>
            <w:tcW w:w="956" w:type="pct"/>
            <w:vAlign w:val="center"/>
            <w:hideMark/>
          </w:tcPr>
          <w:p w14:paraId="74EFA8E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92F32F5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4912D2" w:rsidRPr="00C1440B" w14:paraId="42A8A873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</w:tcPr>
          <w:p w14:paraId="5147DC0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CCFFE56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625CF94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小计：</w:t>
            </w:r>
          </w:p>
        </w:tc>
        <w:tc>
          <w:tcPr>
            <w:tcW w:w="956" w:type="pct"/>
            <w:vAlign w:val="center"/>
          </w:tcPr>
          <w:p w14:paraId="23D37F3F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03C549B0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4912D2" w:rsidRPr="00C1440B" w14:paraId="348AABA7" w14:textId="77777777" w:rsidTr="004912D2">
        <w:trPr>
          <w:gridAfter w:val="1"/>
          <w:wAfter w:w="30" w:type="pct"/>
          <w:trHeight w:val="499"/>
          <w:jc w:val="center"/>
        </w:trPr>
        <w:tc>
          <w:tcPr>
            <w:tcW w:w="338" w:type="pct"/>
            <w:noWrap/>
            <w:vAlign w:val="center"/>
          </w:tcPr>
          <w:p w14:paraId="5B531081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1CACFEB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33B41110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共计：</w:t>
            </w:r>
          </w:p>
        </w:tc>
        <w:tc>
          <w:tcPr>
            <w:tcW w:w="956" w:type="pct"/>
            <w:vAlign w:val="center"/>
          </w:tcPr>
          <w:p w14:paraId="1DFF6C34" w14:textId="77777777" w:rsidR="004912D2" w:rsidRPr="00C1440B" w:rsidRDefault="004912D2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.00</w:t>
            </w:r>
          </w:p>
        </w:tc>
        <w:tc>
          <w:tcPr>
            <w:tcW w:w="1465" w:type="pct"/>
            <w:noWrap/>
            <w:vAlign w:val="center"/>
          </w:tcPr>
          <w:p w14:paraId="6AE6D51D" w14:textId="77777777" w:rsidR="004912D2" w:rsidRPr="00C1440B" w:rsidRDefault="004912D2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E26D5" w14:paraId="4A9FD791" w14:textId="77777777" w:rsidTr="00491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7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vAlign w:val="center"/>
          </w:tcPr>
          <w:p w14:paraId="4EFFF7EE" w14:textId="77777777" w:rsidR="004912D2" w:rsidRDefault="004912D2" w:rsidP="004912D2">
            <w:pPr>
              <w:widowControl/>
              <w:jc w:val="left"/>
              <w:rPr>
                <w:rFonts w:ascii="仿宋_GB2312" w:eastAsia="仿宋_GB2312" w:hAnsi="仿宋" w:cs="宋体"/>
                <w:b/>
                <w:bCs/>
                <w:color w:val="000000"/>
                <w:kern w:val="0"/>
                <w:szCs w:val="21"/>
              </w:rPr>
            </w:pPr>
          </w:p>
          <w:p w14:paraId="7A100778" w14:textId="03A794B1" w:rsidR="004912D2" w:rsidRPr="003E3905" w:rsidRDefault="004912D2" w:rsidP="004912D2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Cs w:val="21"/>
              </w:rPr>
              <w:t>备注：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  <w:t>1.项目经费仅限支出以上分类科目，请按支出计划填写分类科目预算，如分类科目无支出计划，相应的预算金额栏可空；</w:t>
            </w:r>
          </w:p>
          <w:p w14:paraId="53FB88F8" w14:textId="55D4102F" w:rsidR="004912D2" w:rsidRPr="003E3905" w:rsidRDefault="004912D2" w:rsidP="004912D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2.支出科目劳务费，仅限发放学生及校外人员劳务费，应不超过项目总经费的20%；</w:t>
            </w:r>
            <w:r w:rsid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表格所述</w:t>
            </w:r>
            <w:r w:rsidR="00DF504B" w:rsidRP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会议费</w:t>
            </w:r>
            <w:r w:rsid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为以学校为第一单位组织会议所产生的费用，参加会议不在此列。</w:t>
            </w:r>
          </w:p>
          <w:p w14:paraId="55D62BD9" w14:textId="32E9E22F" w:rsidR="00DF504B" w:rsidRDefault="004912D2" w:rsidP="004912D2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3.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项目立项当年将按预算表中各项预算金额的50%划拨建设经费，次年划拨剩余经费。学院应同时给予一定的经费支持。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</w: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4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.如有310-资本性支出，须同时填写新增资产配置表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。</w:t>
            </w:r>
            <w:r w:rsid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因学校总体资本性支出额度有限，请务必填报准确。</w:t>
            </w:r>
          </w:p>
          <w:p w14:paraId="26AA609B" w14:textId="2B8CF071" w:rsidR="00876516" w:rsidRPr="001C6411" w:rsidRDefault="00876516" w:rsidP="004912D2">
            <w:pPr>
              <w:jc w:val="left"/>
              <w:rPr>
                <w:rFonts w:ascii="仿宋_GB2312" w:eastAsia="仿宋_GB2312" w:hAnsi="仿宋" w:cs="宋体"/>
                <w:color w:val="000000" w:themeColor="text1"/>
                <w:kern w:val="0"/>
                <w:szCs w:val="21"/>
              </w:rPr>
            </w:pPr>
            <w:r w:rsidRPr="001C6411">
              <w:rPr>
                <w:rFonts w:ascii="仿宋_GB2312" w:eastAsia="仿宋_GB2312" w:hAnsi="仿宋" w:cs="宋体" w:hint="eastAsia"/>
                <w:color w:val="000000" w:themeColor="text1"/>
                <w:kern w:val="0"/>
                <w:szCs w:val="21"/>
                <w:highlight w:val="yellow"/>
              </w:rPr>
              <w:t>5</w:t>
            </w:r>
            <w:r w:rsidRPr="001C6411">
              <w:rPr>
                <w:rFonts w:ascii="仿宋_GB2312" w:eastAsia="仿宋_GB2312" w:hAnsi="仿宋" w:cs="宋体"/>
                <w:color w:val="000000" w:themeColor="text1"/>
                <w:kern w:val="0"/>
                <w:szCs w:val="21"/>
                <w:highlight w:val="yellow"/>
              </w:rPr>
              <w:t>经费划拨年度各季度末，经费累计执行率须依次达到25%、50%、75%、100%或上级部门要求的进度，并在划拨年度财务报账的截止日期（以学校财务处通知的时间为准）前全部使用完毕。逾期未执行的经费，收归学校，不再返拨。</w:t>
            </w:r>
          </w:p>
          <w:p w14:paraId="6FCF84F7" w14:textId="77777777" w:rsidR="004912D2" w:rsidRPr="004912D2" w:rsidRDefault="004912D2"/>
          <w:tbl>
            <w:tblPr>
              <w:tblW w:w="9187" w:type="dxa"/>
              <w:tblLayout w:type="fixed"/>
              <w:tblLook w:val="04A0" w:firstRow="1" w:lastRow="0" w:firstColumn="1" w:lastColumn="0" w:noHBand="0" w:noVBand="1"/>
            </w:tblPr>
            <w:tblGrid>
              <w:gridCol w:w="462"/>
              <w:gridCol w:w="851"/>
              <w:gridCol w:w="850"/>
              <w:gridCol w:w="982"/>
              <w:gridCol w:w="937"/>
              <w:gridCol w:w="992"/>
              <w:gridCol w:w="709"/>
              <w:gridCol w:w="708"/>
              <w:gridCol w:w="808"/>
              <w:gridCol w:w="879"/>
              <w:gridCol w:w="1009"/>
            </w:tblGrid>
            <w:tr w:rsidR="00EE26D5" w14:paraId="4A9FD775" w14:textId="77777777" w:rsidTr="004912D2">
              <w:trPr>
                <w:trHeight w:val="600"/>
              </w:trPr>
              <w:tc>
                <w:tcPr>
                  <w:tcW w:w="9187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4A9FD774" w14:textId="77777777" w:rsidR="00EE26D5" w:rsidRDefault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b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b/>
                      <w:kern w:val="0"/>
                      <w:sz w:val="28"/>
                    </w:rPr>
                    <w:t>新增资产配置表</w:t>
                  </w:r>
                </w:p>
              </w:tc>
            </w:tr>
            <w:tr w:rsidR="00EE26D5" w14:paraId="4A9FD781" w14:textId="77777777" w:rsidTr="004912D2">
              <w:trPr>
                <w:trHeight w:val="1651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6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7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*部门经济分类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8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*资产分类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9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*资产用途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A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*资产名称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B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存量</w:t>
                  </w: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(平方米/个/台/件/套)</w:t>
                  </w:r>
                  <w:proofErr w:type="gram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C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资产报废数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D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新增资产数量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E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计量单位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7F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ind w:rightChars="-49" w:right="-103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单价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</w:rPr>
                    <w:t>（元）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0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金额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FF0000"/>
                      <w:kern w:val="0"/>
                      <w:sz w:val="22"/>
                    </w:rPr>
                    <w:t>（万元）</w:t>
                  </w:r>
                </w:p>
              </w:tc>
            </w:tr>
            <w:tr w:rsidR="00EE26D5" w14:paraId="4A9FD78D" w14:textId="77777777" w:rsidTr="004912D2">
              <w:trPr>
                <w:trHeight w:val="600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2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示例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3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办公设备购置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4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设备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5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教学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6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彩色打印机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7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8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9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A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B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3000</w:t>
                  </w:r>
                </w:p>
              </w:tc>
              <w:tc>
                <w:tcPr>
                  <w:tcW w:w="10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D78C" w14:textId="77777777" w:rsidR="00EE26D5" w:rsidRDefault="004912D2" w:rsidP="004912D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0.3</w:t>
                  </w:r>
                </w:p>
              </w:tc>
            </w:tr>
            <w:tr w:rsidR="00EE26D5" w14:paraId="4A9FD78F" w14:textId="77777777" w:rsidTr="004912D2">
              <w:trPr>
                <w:trHeight w:val="1527"/>
              </w:trPr>
              <w:tc>
                <w:tcPr>
                  <w:tcW w:w="9187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A9FD78E" w14:textId="77777777" w:rsidR="00EE26D5" w:rsidRDefault="004912D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备注：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1.部门经济分类填写范围：办公设备购置、专用设备购置、信息网络及软件购置更新、其他资本性支出。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2.资产分类填写范围：设备、物资、家具和用品、无形资产。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3.资产用途填写范围：办公、科研、教学、专用、其他。本科教学类项目经费仅用于教学。</w:t>
                  </w:r>
                </w:p>
              </w:tc>
            </w:tr>
          </w:tbl>
          <w:p w14:paraId="4A9FD790" w14:textId="77777777" w:rsidR="00EE26D5" w:rsidRDefault="00EE26D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14:paraId="4A9FD796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六、学院意见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EE26D5" w14:paraId="4A9FD79C" w14:textId="77777777">
        <w:trPr>
          <w:trHeight w:val="3451"/>
          <w:jc w:val="center"/>
        </w:trPr>
        <w:tc>
          <w:tcPr>
            <w:tcW w:w="10201" w:type="dxa"/>
          </w:tcPr>
          <w:p w14:paraId="4A9FD797" w14:textId="77777777" w:rsidR="00EE26D5" w:rsidRDefault="004912D2">
            <w:pPr>
              <w:pStyle w:val="a9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lastRenderedPageBreak/>
              <w:t xml:space="preserve"> </w:t>
            </w:r>
          </w:p>
          <w:p w14:paraId="4A9FD799" w14:textId="5D3538AB" w:rsidR="00EE26D5" w:rsidRDefault="004912D2">
            <w:pPr>
              <w:pStyle w:val="a9"/>
              <w:spacing w:line="360" w:lineRule="auto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/>
                <w:color w:val="000000"/>
                <w:sz w:val="28"/>
              </w:rPr>
              <w:t>课程教研室负责人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教学水平高，</w:t>
            </w:r>
            <w:r>
              <w:rPr>
                <w:rFonts w:ascii="黑体" w:eastAsia="黑体" w:hAnsi="黑体"/>
                <w:color w:val="000000"/>
                <w:sz w:val="28"/>
              </w:rPr>
              <w:t>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结构</w:t>
            </w:r>
            <w:r>
              <w:rPr>
                <w:rFonts w:ascii="黑体" w:eastAsia="黑体" w:hAnsi="黑体"/>
                <w:color w:val="000000"/>
                <w:sz w:val="28"/>
              </w:rPr>
              <w:t>稳定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，学院具备课程</w:t>
            </w:r>
            <w:r>
              <w:rPr>
                <w:rFonts w:ascii="黑体" w:eastAsia="黑体" w:hAnsi="黑体"/>
                <w:color w:val="000000"/>
                <w:sz w:val="28"/>
              </w:rPr>
              <w:t>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，同意给与一定经费支持，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</w:t>
            </w:r>
            <w:r>
              <w:rPr>
                <w:rFonts w:ascii="黑体" w:eastAsia="黑体" w:hAnsi="黑体"/>
                <w:color w:val="000000"/>
                <w:sz w:val="28"/>
              </w:rPr>
              <w:t>项目管理规定，督促和保障项目顺利实施。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</w:t>
            </w:r>
          </w:p>
          <w:p w14:paraId="4A9FD79A" w14:textId="77777777" w:rsidR="00EE26D5" w:rsidRDefault="004912D2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院领导签字：           学院（公章）：</w:t>
            </w:r>
          </w:p>
          <w:p w14:paraId="4A9FD79B" w14:textId="77777777" w:rsidR="00EE26D5" w:rsidRDefault="004912D2">
            <w:pPr>
              <w:pStyle w:val="a9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14:paraId="4A9FD79E" w14:textId="77777777" w:rsidR="00EE26D5" w:rsidRDefault="004912D2">
      <w:pPr>
        <w:widowControl/>
        <w:spacing w:beforeLines="50" w:before="156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七、学校审批意见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EE26D5" w14:paraId="4A9FD7A2" w14:textId="77777777">
        <w:trPr>
          <w:trHeight w:val="2477"/>
          <w:jc w:val="center"/>
        </w:trPr>
        <w:tc>
          <w:tcPr>
            <w:tcW w:w="10060" w:type="dxa"/>
          </w:tcPr>
          <w:p w14:paraId="4A9FD79F" w14:textId="77777777" w:rsidR="00EE26D5" w:rsidRDefault="00EE26D5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A9FD7A0" w14:textId="77777777" w:rsidR="00EE26D5" w:rsidRDefault="004912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　　　　　　　　　　　　　　　　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</w:t>
            </w:r>
          </w:p>
          <w:p w14:paraId="4A9FD7A1" w14:textId="77777777" w:rsidR="00EE26D5" w:rsidRDefault="004912D2">
            <w:pPr>
              <w:spacing w:before="100" w:beforeAutospacing="1" w:after="100" w:afterAutospacing="1"/>
              <w:ind w:left="67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</w:t>
            </w:r>
          </w:p>
        </w:tc>
      </w:tr>
    </w:tbl>
    <w:p w14:paraId="4A9FD7A3" w14:textId="77777777" w:rsidR="00EE26D5" w:rsidRDefault="00EE26D5">
      <w:pPr>
        <w:widowControl/>
        <w:spacing w:beforeLines="50" w:before="156" w:afterLines="50" w:after="156"/>
        <w:jc w:val="left"/>
        <w:rPr>
          <w:rFonts w:ascii="宋体" w:hAnsi="宋体" w:cs="宋体"/>
          <w:b/>
          <w:kern w:val="0"/>
          <w:sz w:val="28"/>
          <w:szCs w:val="28"/>
        </w:rPr>
      </w:pPr>
    </w:p>
    <w:p w14:paraId="4A9FD7A4" w14:textId="77777777" w:rsidR="00EE26D5" w:rsidRDefault="00EE26D5"/>
    <w:sectPr w:rsidR="00EE2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11EB" w14:textId="77777777" w:rsidR="009F6A7F" w:rsidRDefault="009F6A7F">
      <w:r>
        <w:separator/>
      </w:r>
    </w:p>
  </w:endnote>
  <w:endnote w:type="continuationSeparator" w:id="0">
    <w:p w14:paraId="4A4247DC" w14:textId="77777777" w:rsidR="009F6A7F" w:rsidRDefault="009F6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9E61D" w14:textId="77777777" w:rsidR="009F6A7F" w:rsidRDefault="009F6A7F">
      <w:r>
        <w:separator/>
      </w:r>
    </w:p>
  </w:footnote>
  <w:footnote w:type="continuationSeparator" w:id="0">
    <w:p w14:paraId="4211B035" w14:textId="77777777" w:rsidR="009F6A7F" w:rsidRDefault="009F6A7F">
      <w:r>
        <w:continuationSeparator/>
      </w:r>
    </w:p>
  </w:footnote>
  <w:footnote w:id="1">
    <w:p w14:paraId="4A9FD7A7" w14:textId="77777777" w:rsidR="00EE26D5" w:rsidRDefault="004912D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hint="eastAsia"/>
        </w:rPr>
        <w:t>目录请根据任务书填写情况进行编辑，注明纲目及对应页码。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iYmJkYjVlMzFiM2NlOWQ1MzllNmFjYTdkNjQ2YjIifQ=="/>
  </w:docVars>
  <w:rsids>
    <w:rsidRoot w:val="0001529E"/>
    <w:rsid w:val="0001529E"/>
    <w:rsid w:val="0007041B"/>
    <w:rsid w:val="00172AE5"/>
    <w:rsid w:val="001C6411"/>
    <w:rsid w:val="003242EF"/>
    <w:rsid w:val="003B7B2E"/>
    <w:rsid w:val="00441FA2"/>
    <w:rsid w:val="004912D2"/>
    <w:rsid w:val="00494548"/>
    <w:rsid w:val="004E4927"/>
    <w:rsid w:val="006C5958"/>
    <w:rsid w:val="0070017F"/>
    <w:rsid w:val="0071426C"/>
    <w:rsid w:val="0077143A"/>
    <w:rsid w:val="00833DBB"/>
    <w:rsid w:val="00876516"/>
    <w:rsid w:val="008E6EE6"/>
    <w:rsid w:val="0091330F"/>
    <w:rsid w:val="009F6A7F"/>
    <w:rsid w:val="00AC3605"/>
    <w:rsid w:val="00BB4B0E"/>
    <w:rsid w:val="00BD0821"/>
    <w:rsid w:val="00BF72A7"/>
    <w:rsid w:val="00D80E70"/>
    <w:rsid w:val="00DD36C7"/>
    <w:rsid w:val="00DD663A"/>
    <w:rsid w:val="00DF504B"/>
    <w:rsid w:val="00E42278"/>
    <w:rsid w:val="00EE26D5"/>
    <w:rsid w:val="00EE4C98"/>
    <w:rsid w:val="00F568F8"/>
    <w:rsid w:val="00FA72E5"/>
    <w:rsid w:val="249C6604"/>
    <w:rsid w:val="3385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FD65B"/>
  <w15:docId w15:val="{05204446-A172-4E91-BAEE-81686D6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note text"/>
    <w:basedOn w:val="a"/>
    <w:link w:val="a8"/>
    <w:autoRedefine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basedOn w:val="a0"/>
    <w:autoRedefine/>
    <w:uiPriority w:val="99"/>
    <w:semiHidden/>
    <w:unhideWhenUsed/>
    <w:qFormat/>
    <w:rPr>
      <w:vertAlign w:val="superscript"/>
    </w:rPr>
  </w:style>
  <w:style w:type="character" w:customStyle="1" w:styleId="a8">
    <w:name w:val="脚注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autoRedefine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 Gilbert</dc:creator>
  <cp:lastModifiedBy>Gilbert Lau</cp:lastModifiedBy>
  <cp:revision>18</cp:revision>
  <dcterms:created xsi:type="dcterms:W3CDTF">2022-12-28T10:06:00Z</dcterms:created>
  <dcterms:modified xsi:type="dcterms:W3CDTF">2026-07-22T02:50:00Z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ADE22D3DAAD141E884FC00B26DFD0EAA_12</vt:lpwstr>
  </property>
</Properties>
</file>