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C8330F">
      <w:pPr>
        <w:spacing w:line="500" w:lineRule="exact"/>
        <w:rPr>
          <w:rFonts w:ascii="仿宋_GB2312" w:eastAsia="仿宋_GB2312" w:cs="仿宋_GB2312"/>
          <w:sz w:val="28"/>
          <w:szCs w:val="28"/>
        </w:rPr>
      </w:pPr>
      <w:r>
        <w:rPr>
          <w:rFonts w:hint="eastAsia" w:ascii="仿宋_GB2312" w:eastAsia="仿宋_GB2312" w:cs="仿宋_GB2312"/>
          <w:sz w:val="28"/>
          <w:szCs w:val="28"/>
        </w:rPr>
        <w:t>附件</w:t>
      </w:r>
      <w:r>
        <w:rPr>
          <w:rFonts w:ascii="仿宋_GB2312" w:eastAsia="仿宋_GB2312" w:cs="仿宋_GB2312"/>
          <w:sz w:val="28"/>
          <w:szCs w:val="28"/>
        </w:rPr>
        <w:t>4</w:t>
      </w:r>
    </w:p>
    <w:p w14:paraId="4EAC069E">
      <w:pPr>
        <w:spacing w:line="500" w:lineRule="exact"/>
        <w:jc w:val="center"/>
        <w:rPr>
          <w:rFonts w:ascii="仿宋_GB2312" w:eastAsia="仿宋_GB2312"/>
          <w:b/>
          <w:bCs/>
          <w:sz w:val="30"/>
          <w:szCs w:val="30"/>
        </w:rPr>
      </w:pPr>
      <w:r>
        <w:rPr>
          <w:rFonts w:ascii="仿宋_GB2312" w:eastAsia="仿宋_GB2312" w:cs="仿宋_GB2312"/>
          <w:b/>
          <w:bCs/>
          <w:sz w:val="30"/>
          <w:szCs w:val="30"/>
        </w:rPr>
        <w:t>202</w:t>
      </w:r>
      <w:r>
        <w:rPr>
          <w:rFonts w:hint="eastAsia" w:ascii="仿宋_GB2312" w:eastAsia="仿宋_GB2312" w:cs="仿宋_GB2312"/>
          <w:b/>
          <w:bCs/>
          <w:sz w:val="30"/>
          <w:szCs w:val="30"/>
          <w:lang w:val="en-US" w:eastAsia="zh-CN"/>
        </w:rPr>
        <w:t>4</w:t>
      </w:r>
      <w:r>
        <w:rPr>
          <w:rFonts w:ascii="仿宋_GB2312" w:eastAsia="仿宋_GB2312" w:cs="仿宋_GB2312"/>
          <w:b/>
          <w:bCs/>
          <w:sz w:val="30"/>
          <w:szCs w:val="30"/>
        </w:rPr>
        <w:t>-202</w:t>
      </w:r>
      <w:r>
        <w:rPr>
          <w:rFonts w:hint="eastAsia" w:ascii="仿宋_GB2312" w:eastAsia="仿宋_GB2312" w:cs="仿宋_GB2312"/>
          <w:b/>
          <w:bCs/>
          <w:sz w:val="30"/>
          <w:szCs w:val="30"/>
          <w:lang w:val="en-US" w:eastAsia="zh-CN"/>
        </w:rPr>
        <w:t>5</w:t>
      </w:r>
      <w:r>
        <w:rPr>
          <w:rFonts w:hint="eastAsia" w:ascii="仿宋_GB2312" w:eastAsia="仿宋_GB2312" w:cs="仿宋_GB2312"/>
          <w:b/>
          <w:bCs/>
          <w:sz w:val="30"/>
          <w:szCs w:val="30"/>
        </w:rPr>
        <w:t>学年第一学期期中教学检查情况总结表</w:t>
      </w:r>
    </w:p>
    <w:p w14:paraId="17A6C599">
      <w:pPr>
        <w:spacing w:afterLines="50" w:line="500" w:lineRule="exact"/>
        <w:ind w:firstLine="360" w:firstLineChars="150"/>
      </w:pPr>
      <w:r>
        <w:rPr>
          <w:rFonts w:hint="eastAsia" w:eastAsia="仿宋_GB2312" w:cs="仿宋_GB2312"/>
          <w:sz w:val="24"/>
          <w:szCs w:val="24"/>
        </w:rPr>
        <w:t>学院</w:t>
      </w:r>
      <w:r>
        <w:rPr>
          <w:rFonts w:eastAsia="仿宋_GB2312"/>
          <w:sz w:val="24"/>
          <w:szCs w:val="24"/>
        </w:rPr>
        <w:t>/</w:t>
      </w:r>
      <w:r>
        <w:rPr>
          <w:rFonts w:hint="eastAsia" w:eastAsia="仿宋_GB2312" w:cs="仿宋_GB2312"/>
          <w:sz w:val="24"/>
          <w:szCs w:val="24"/>
        </w:rPr>
        <w:t>部（盖章）</w:t>
      </w:r>
      <w:r>
        <w:rPr>
          <w:rFonts w:hint="eastAsia" w:ascii="仿宋_GB2312" w:hAnsi="宋体" w:eastAsia="仿宋_GB2312" w:cs="仿宋_GB2312"/>
          <w:sz w:val="24"/>
          <w:szCs w:val="24"/>
        </w:rPr>
        <w:t>：</w:t>
      </w:r>
      <w:r>
        <w:rPr>
          <w:rFonts w:ascii="仿宋_GB2312" w:hAnsi="宋体" w:eastAsia="仿宋_GB2312" w:cs="仿宋_GB2312"/>
          <w:sz w:val="24"/>
          <w:szCs w:val="24"/>
        </w:rPr>
        <w:t xml:space="preserve">                       </w:t>
      </w:r>
      <w:r>
        <w:rPr>
          <w:rFonts w:hint="eastAsia" w:ascii="仿宋_GB2312" w:hAnsi="宋体" w:eastAsia="仿宋_GB2312" w:cs="仿宋_GB2312"/>
          <w:sz w:val="24"/>
          <w:szCs w:val="24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eastAsia="仿宋_GB2312" w:cs="仿宋_GB2312"/>
          <w:sz w:val="24"/>
          <w:szCs w:val="24"/>
        </w:rPr>
        <w:t>院领导</w:t>
      </w:r>
      <w:r>
        <w:rPr>
          <w:rFonts w:hint="eastAsia" w:ascii="仿宋_GB2312" w:eastAsia="仿宋_GB2312" w:cs="仿宋_GB2312"/>
          <w:sz w:val="24"/>
          <w:szCs w:val="24"/>
        </w:rPr>
        <w:t>签名：</w:t>
      </w:r>
    </w:p>
    <w:p w14:paraId="20B0E42A">
      <w:pPr>
        <w:ind w:firstLine="360" w:firstLineChars="15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填表人签名：</w:t>
      </w:r>
      <w:r>
        <w:rPr>
          <w:rFonts w:ascii="仿宋_GB2312" w:eastAsia="仿宋_GB2312" w:cs="仿宋_GB2312"/>
          <w:sz w:val="24"/>
          <w:szCs w:val="24"/>
        </w:rPr>
        <w:t xml:space="preserve">                           </w:t>
      </w:r>
      <w:r>
        <w:rPr>
          <w:rFonts w:hint="eastAsia" w:ascii="仿宋_GB2312" w:hAnsi="宋体" w:eastAsia="仿宋_GB2312" w:cs="仿宋_GB2312"/>
          <w:sz w:val="24"/>
          <w:szCs w:val="24"/>
        </w:rPr>
        <w:t>填表时间：</w:t>
      </w:r>
      <w:r>
        <w:rPr>
          <w:rFonts w:ascii="仿宋_GB2312" w:hAnsi="宋体" w:eastAsia="仿宋_GB2312" w:cs="仿宋_GB2312"/>
          <w:sz w:val="24"/>
          <w:szCs w:val="24"/>
        </w:rPr>
        <w:t xml:space="preserve">    </w:t>
      </w:r>
      <w:r>
        <w:rPr>
          <w:rFonts w:hint="eastAsia" w:ascii="仿宋_GB2312" w:hAnsi="宋体" w:eastAsia="仿宋_GB2312" w:cs="仿宋_GB2312"/>
          <w:sz w:val="24"/>
          <w:szCs w:val="24"/>
        </w:rPr>
        <w:t>年</w:t>
      </w:r>
      <w:r>
        <w:rPr>
          <w:rFonts w:ascii="仿宋_GB2312" w:hAnsi="宋体" w:eastAsia="仿宋_GB2312" w:cs="仿宋_GB2312"/>
          <w:sz w:val="24"/>
          <w:szCs w:val="24"/>
        </w:rPr>
        <w:t xml:space="preserve">   </w:t>
      </w:r>
      <w:r>
        <w:rPr>
          <w:rFonts w:hint="eastAsia" w:ascii="仿宋_GB2312" w:hAnsi="宋体" w:eastAsia="仿宋_GB2312" w:cs="仿宋_GB2312"/>
          <w:sz w:val="24"/>
          <w:szCs w:val="24"/>
        </w:rPr>
        <w:t>月</w:t>
      </w:r>
      <w:r>
        <w:rPr>
          <w:rFonts w:ascii="仿宋_GB2312" w:hAnsi="宋体" w:eastAsia="仿宋_GB2312" w:cs="仿宋_GB2312"/>
          <w:sz w:val="24"/>
          <w:szCs w:val="24"/>
        </w:rPr>
        <w:t xml:space="preserve">   </w:t>
      </w:r>
      <w:r>
        <w:rPr>
          <w:rFonts w:hint="eastAsia" w:ascii="仿宋_GB2312" w:hAnsi="宋体" w:eastAsia="仿宋_GB2312" w:cs="仿宋_GB2312"/>
          <w:sz w:val="24"/>
          <w:szCs w:val="24"/>
        </w:rPr>
        <w:t>日</w:t>
      </w:r>
    </w:p>
    <w:p w14:paraId="0EE039E6">
      <w:pPr>
        <w:ind w:firstLine="360" w:firstLineChars="150"/>
        <w:rPr>
          <w:rFonts w:ascii="仿宋_GB2312" w:hAnsi="宋体" w:eastAsia="仿宋_GB2312"/>
          <w:sz w:val="24"/>
          <w:szCs w:val="24"/>
          <w:u w:val="single"/>
        </w:rPr>
      </w:pP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8"/>
      </w:tblGrid>
      <w:tr w14:paraId="448446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08" w:type="dxa"/>
          </w:tcPr>
          <w:p w14:paraId="76FDD86D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一、课堂教学纪律情况</w:t>
            </w:r>
          </w:p>
          <w:p w14:paraId="15406F20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7129F8C2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7CA194EC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3F25CDF3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232B9955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32CDEFA0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5A8AB98E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7D6DFDE2"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 w14:paraId="3C455A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5" w:hRule="atLeast"/>
          <w:jc w:val="center"/>
        </w:trPr>
        <w:tc>
          <w:tcPr>
            <w:tcW w:w="8508" w:type="dxa"/>
          </w:tcPr>
          <w:p w14:paraId="58F338F7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二、</w:t>
            </w:r>
            <w:r>
              <w:rPr>
                <w:rFonts w:ascii="仿宋_GB2312" w:eastAsia="仿宋_GB2312" w:cs="仿宋_GB2312"/>
                <w:sz w:val="24"/>
                <w:szCs w:val="24"/>
              </w:rPr>
              <w:t>202</w:t>
            </w: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3</w:t>
            </w:r>
            <w:r>
              <w:rPr>
                <w:rFonts w:ascii="仿宋_GB2312" w:eastAsia="仿宋_GB2312" w:cs="仿宋_GB2312"/>
                <w:sz w:val="24"/>
                <w:szCs w:val="24"/>
              </w:rPr>
              <w:t>-202</w:t>
            </w: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学年第二学期试卷抽查情况</w:t>
            </w:r>
          </w:p>
          <w:p w14:paraId="5A6B88EA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1AFF649C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211BC2D1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588093AF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2B19F7E8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1FDB85EA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5136FBB0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6D010012"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 w14:paraId="053DB4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1" w:hRule="atLeast"/>
          <w:jc w:val="center"/>
        </w:trPr>
        <w:tc>
          <w:tcPr>
            <w:tcW w:w="8508" w:type="dxa"/>
          </w:tcPr>
          <w:p w14:paraId="221466FD"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三、</w:t>
            </w:r>
            <w:r>
              <w:rPr>
                <w:rFonts w:ascii="仿宋_GB2312" w:eastAsia="仿宋_GB2312" w:cs="仿宋_GB2312"/>
                <w:sz w:val="24"/>
                <w:szCs w:val="24"/>
              </w:rPr>
              <w:t>202</w:t>
            </w: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届本科毕业论文（设计）抽查情况</w:t>
            </w:r>
          </w:p>
          <w:p w14:paraId="7F3C84EF">
            <w:pPr>
              <w:rPr>
                <w:rFonts w:ascii="仿宋_GB2312" w:eastAsia="仿宋_GB2312"/>
              </w:rPr>
            </w:pPr>
          </w:p>
          <w:p w14:paraId="17C62797">
            <w:pPr>
              <w:rPr>
                <w:rFonts w:ascii="仿宋_GB2312" w:eastAsia="仿宋_GB2312"/>
              </w:rPr>
            </w:pPr>
          </w:p>
          <w:p w14:paraId="730BFAB8">
            <w:pPr>
              <w:rPr>
                <w:rFonts w:ascii="仿宋_GB2312" w:eastAsia="仿宋_GB2312"/>
              </w:rPr>
            </w:pPr>
          </w:p>
          <w:p w14:paraId="4D4487EA">
            <w:pPr>
              <w:rPr>
                <w:rFonts w:ascii="仿宋_GB2312" w:eastAsia="仿宋_GB2312"/>
              </w:rPr>
            </w:pPr>
          </w:p>
          <w:p w14:paraId="16D5D0B6">
            <w:pPr>
              <w:rPr>
                <w:rFonts w:ascii="仿宋_GB2312" w:eastAsia="仿宋_GB2312"/>
              </w:rPr>
            </w:pPr>
          </w:p>
          <w:p w14:paraId="26DEEB86">
            <w:pPr>
              <w:rPr>
                <w:rFonts w:ascii="仿宋_GB2312" w:eastAsia="仿宋_GB2312"/>
              </w:rPr>
            </w:pPr>
          </w:p>
          <w:p w14:paraId="5D598B03">
            <w:pPr>
              <w:rPr>
                <w:rFonts w:ascii="仿宋_GB2312" w:eastAsia="仿宋_GB2312"/>
              </w:rPr>
            </w:pPr>
          </w:p>
          <w:p w14:paraId="081FAADA">
            <w:pPr>
              <w:rPr>
                <w:rFonts w:ascii="仿宋_GB2312" w:eastAsia="仿宋_GB2312"/>
              </w:rPr>
            </w:pPr>
          </w:p>
          <w:p w14:paraId="20A99EB0">
            <w:pPr>
              <w:rPr>
                <w:rFonts w:ascii="仿宋_GB2312" w:eastAsia="仿宋_GB2312"/>
              </w:rPr>
            </w:pPr>
          </w:p>
          <w:p w14:paraId="77B9B258">
            <w:pPr>
              <w:ind w:firstLine="5400" w:firstLineChars="2250"/>
              <w:rPr>
                <w:rFonts w:ascii="仿宋_GB2312" w:eastAsia="仿宋_GB2312"/>
                <w:sz w:val="24"/>
                <w:szCs w:val="24"/>
              </w:rPr>
            </w:pPr>
          </w:p>
          <w:p w14:paraId="61C75E88">
            <w:pPr>
              <w:rPr>
                <w:rFonts w:ascii="仿宋_GB2312" w:eastAsia="仿宋_GB2312"/>
              </w:rPr>
            </w:pPr>
          </w:p>
        </w:tc>
      </w:tr>
    </w:tbl>
    <w:p w14:paraId="1D6739A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ZhOGVkMGMyYzJiYzdlMzM5YzFmNjZkNjhjNDQzNzYifQ=="/>
  </w:docVars>
  <w:rsids>
    <w:rsidRoot w:val="57DB68AF"/>
    <w:rsid w:val="54C3111E"/>
    <w:rsid w:val="57DB6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2024-10-25T03:48:00Z</dcterms:created>
  <dc:creator>╭(°A°`)╮</dc:creator>
  <cp:lastModifiedBy>╭(°A°`)╮</cp:lastModifiedBy>
  <dcterms:modified xsi:type="dcterms:W3CDTF">2024-10-25T03:50:13Z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706748A3AD924FD582A9E1644D82F032_11</vt:lpwstr>
  </property>
</Properties>
</file>