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32" w:rsidRDefault="001A306C">
      <w:pPr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r w:rsidRPr="001A306C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暨南大学</w:t>
      </w:r>
      <w:proofErr w:type="gramStart"/>
      <w:r w:rsidRPr="001A306C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20</w:t>
      </w:r>
      <w:r w:rsidR="004851C6">
        <w:rPr>
          <w:rFonts w:ascii="宋体" w:eastAsia="宋体" w:hAnsi="宋体" w:cs="宋体"/>
          <w:b/>
          <w:color w:val="000000"/>
          <w:kern w:val="0"/>
          <w:sz w:val="36"/>
          <w:szCs w:val="28"/>
        </w:rPr>
        <w:t>23</w:t>
      </w:r>
      <w:r w:rsidRPr="001A306C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年度钟陈玉兰</w:t>
      </w:r>
      <w:proofErr w:type="gramEnd"/>
      <w:r w:rsidRPr="001A306C">
        <w:rPr>
          <w:rFonts w:ascii="宋体" w:eastAsia="宋体" w:hAnsi="宋体" w:cs="宋体" w:hint="eastAsia"/>
          <w:b/>
          <w:color w:val="000000"/>
          <w:kern w:val="0"/>
          <w:sz w:val="36"/>
          <w:szCs w:val="28"/>
        </w:rPr>
        <w:t>本科生科研创新项目结题验收结果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"/>
        <w:gridCol w:w="4220"/>
        <w:gridCol w:w="1386"/>
        <w:gridCol w:w="1111"/>
        <w:gridCol w:w="1420"/>
        <w:gridCol w:w="1114"/>
        <w:gridCol w:w="1533"/>
        <w:gridCol w:w="1191"/>
      </w:tblGrid>
      <w:tr w:rsidR="001A306C" w:rsidTr="001A306C">
        <w:trPr>
          <w:trHeight w:val="94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负责人所在学院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指导教师所在学院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6B2D2F" w:rsidP="006B2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检查结果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F038AA" w:rsidRDefault="006B2D2F" w:rsidP="00F038A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ZC22</w:t>
            </w:r>
            <w:r w:rsidRPr="00F038A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F038AA" w:rsidRDefault="006B2D2F" w:rsidP="00F038A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38AA">
              <w:rPr>
                <w:rFonts w:ascii="宋体" w:eastAsia="宋体" w:hAnsi="宋体" w:cs="宋体" w:hint="eastAsia"/>
                <w:kern w:val="0"/>
                <w:sz w:val="22"/>
              </w:rPr>
              <w:t>功能翻译理论指导下的中国科技典籍翻译研究——以《天工开物》大中华文库英译本为例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F038AA" w:rsidRDefault="006B2D2F" w:rsidP="00F038A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38AA">
              <w:rPr>
                <w:rFonts w:ascii="宋体" w:eastAsia="宋体" w:hAnsi="宋体" w:cs="宋体" w:hint="eastAsia"/>
                <w:kern w:val="0"/>
                <w:sz w:val="22"/>
              </w:rPr>
              <w:t>2020103275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F038AA" w:rsidRDefault="006B2D2F" w:rsidP="00F038A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38AA">
              <w:rPr>
                <w:rFonts w:ascii="宋体" w:eastAsia="宋体" w:hAnsi="宋体" w:cs="宋体" w:hint="eastAsia"/>
                <w:kern w:val="0"/>
                <w:sz w:val="22"/>
              </w:rPr>
              <w:t>储可桐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F038AA" w:rsidRDefault="006B2D2F" w:rsidP="00F038A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38AA">
              <w:rPr>
                <w:rFonts w:ascii="宋体" w:eastAsia="宋体" w:hAnsi="宋体" w:cs="宋体" w:hint="eastAsia"/>
                <w:kern w:val="0"/>
                <w:sz w:val="22"/>
              </w:rPr>
              <w:t>翻译学院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F038AA" w:rsidRDefault="006B2D2F" w:rsidP="00F038A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38AA">
              <w:rPr>
                <w:rFonts w:ascii="宋体" w:eastAsia="宋体" w:hAnsi="宋体" w:cs="宋体" w:hint="eastAsia"/>
                <w:kern w:val="0"/>
                <w:sz w:val="22"/>
              </w:rPr>
              <w:t>施佳胜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F038AA" w:rsidRDefault="006B2D2F" w:rsidP="00F038A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38AA">
              <w:rPr>
                <w:rFonts w:ascii="宋体" w:eastAsia="宋体" w:hAnsi="宋体" w:cs="宋体" w:hint="eastAsia"/>
                <w:kern w:val="0"/>
                <w:sz w:val="22"/>
              </w:rPr>
              <w:t>翻译学院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Pr="00F038AA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《广州大典》收录古籍所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藏书印整理研究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2020100503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胡珂昕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杨庆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《石渠宝笈》所载宋代书法整理及相关问题研究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2020104809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proofErr w:type="gramEnd"/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陈志平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三峡库区淹没遗迹的监测保护与旅游观光——以奉节到巫山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段为主</w:t>
            </w:r>
            <w:proofErr w:type="gramEnd"/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2021101498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黄吕斯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郭明建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“丝路帆远，字说与共</w:t>
            </w:r>
            <w:r>
              <w:rPr>
                <w:rFonts w:ascii="宋体" w:eastAsia="宋体" w:hAnsi="宋体" w:cs="宋体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：汉语文化视角下文博数字化发展模式研究</w:t>
            </w:r>
            <w:r>
              <w:rPr>
                <w:rFonts w:ascii="宋体" w:eastAsia="宋体" w:hAnsi="宋体" w:cs="宋体"/>
                <w:kern w:val="0"/>
                <w:sz w:val="22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以广州海上丝绸之路文博为例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2021101711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潸</w:t>
            </w:r>
            <w:proofErr w:type="gramEnd"/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李香平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寻根潮汕</w:t>
            </w:r>
            <w:r>
              <w:rPr>
                <w:rFonts w:ascii="宋体" w:eastAsia="宋体" w:hAnsi="宋体" w:cs="宋体"/>
                <w:kern w:val="0"/>
                <w:sz w:val="22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新时代潮文化海外传承传播微视频制作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2021101693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颜少婉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华文学院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数字化视野下波罗庙及其延伸文化的联动保护与深度推广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2021102665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黄梓柔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国际关系学院/华侨华人研究院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何新华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国际关系学院/华侨华人研究院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延期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功能翻译理论视角下的非物质文化遗产外宣翻译及数字化传播研究——以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湄洲岛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妈祖祖庙为例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2022100663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周文萱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翻译学院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陈毅平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翻译学院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C53E28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天锦——基于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2"/>
              </w:rPr>
              <w:t>ChatGPT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2"/>
              </w:rPr>
              <w:t>的高度自由化非遗传承游戏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2021102087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唐江颖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国际商学院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方俊彬,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洪莹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珠海校区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C53E28">
        <w:trPr>
          <w:trHeight w:val="63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守护“船承”，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守艺创新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——水密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隔舱福船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遗技术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保护与开发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2021100267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吴厚华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李亦非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C53E28">
        <w:trPr>
          <w:trHeight w:val="63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探索创新机制 赋能非遗传承——“让掐丝珐琅走进校园”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2022104047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张盈盈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理工学院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王婷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青影:5G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背景下粤港澳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青年IP赋能中国故事传播新路径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2022101097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郑苏芯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张建敏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中华优秀传统文化海外传播有声化路径研究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2021150118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黄凯霖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林小榆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悠悠药香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古今：全媒体时代传统中医药文化“数字活化”路径研究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2021102379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许语芹</w:t>
            </w:r>
            <w:proofErr w:type="gramEnd"/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罗昕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“茶在广州”--基于新媒体技术的广州茶文化特色数据库建设实践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2021101417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钟诗怡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龙思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基于协同遗传算法的大规模残片复原方法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2020104068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智能科学与工程学院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张鑫源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智能科学与工程学院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随时随心，“掌上语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”——推进粤港澳大湾区中医药文化数字语言化传承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2020056001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谭雪萍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中医学院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黄俊卿</w:t>
            </w:r>
            <w:r>
              <w:rPr>
                <w:rFonts w:ascii="宋体" w:eastAsia="宋体" w:hAnsi="宋体" w:cs="宋体"/>
                <w:kern w:val="0"/>
                <w:sz w:val="22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胡希茜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中医学院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基于思政视域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的中国传统射箭文化发扬与传播——以暨南大学为例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2022152110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朱思桦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四海书院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佘丽容,潘冬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四海书院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1A306C" w:rsidTr="001A306C">
        <w:trPr>
          <w:trHeight w:val="63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ZC23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何以推动民间文学艺术的保护与传承——基于私权视野下的特别权利建构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306D7A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6D7A">
              <w:rPr>
                <w:rFonts w:ascii="宋体" w:eastAsia="宋体" w:hAnsi="宋体" w:cs="宋体" w:hint="eastAsia"/>
                <w:kern w:val="0"/>
                <w:sz w:val="22"/>
              </w:rPr>
              <w:t>2021101867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Pr="00306D7A" w:rsidRDefault="006B2D2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06D7A">
              <w:rPr>
                <w:rFonts w:ascii="宋体" w:eastAsia="宋体" w:hAnsi="宋体" w:cs="宋体" w:hint="eastAsia"/>
                <w:kern w:val="0"/>
                <w:sz w:val="22"/>
              </w:rPr>
              <w:t>张凌</w:t>
            </w:r>
            <w:proofErr w:type="gramEnd"/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法学院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知识产权学院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陈贤凯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2"/>
              </w:rPr>
              <w:t>梁森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2F" w:rsidRDefault="006B2D2F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法学院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知识产权学院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2F" w:rsidRDefault="001A306C" w:rsidP="006B2D2F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合格</w:t>
            </w:r>
          </w:p>
        </w:tc>
      </w:tr>
    </w:tbl>
    <w:p w:rsidR="00997532" w:rsidRDefault="00997532">
      <w:pPr>
        <w:rPr>
          <w:rFonts w:ascii="Times New Roman" w:eastAsia="宋体" w:hAnsi="Times New Roman" w:cs="Times New Roman"/>
          <w:szCs w:val="24"/>
        </w:rPr>
      </w:pPr>
    </w:p>
    <w:p w:rsidR="00997532" w:rsidRDefault="00997532"/>
    <w:sectPr w:rsidR="00997532">
      <w:pgSz w:w="16838" w:h="11906" w:orient="landscape"/>
      <w:pgMar w:top="1474" w:right="2098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8D" w:rsidRDefault="00EF1D8D" w:rsidP="00C53E28">
      <w:r>
        <w:separator/>
      </w:r>
    </w:p>
  </w:endnote>
  <w:endnote w:type="continuationSeparator" w:id="0">
    <w:p w:rsidR="00EF1D8D" w:rsidRDefault="00EF1D8D" w:rsidP="00C5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8D" w:rsidRDefault="00EF1D8D" w:rsidP="00C53E28">
      <w:r>
        <w:separator/>
      </w:r>
    </w:p>
  </w:footnote>
  <w:footnote w:type="continuationSeparator" w:id="0">
    <w:p w:rsidR="00EF1D8D" w:rsidRDefault="00EF1D8D" w:rsidP="00C5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zZGUwZTNhODhmMzQ1MmNlMWI1MjQ0YzEwMDQ2YzkifQ=="/>
  </w:docVars>
  <w:rsids>
    <w:rsidRoot w:val="007E030A"/>
    <w:rsid w:val="00100193"/>
    <w:rsid w:val="001A306C"/>
    <w:rsid w:val="002B2207"/>
    <w:rsid w:val="00306D7A"/>
    <w:rsid w:val="0032043B"/>
    <w:rsid w:val="004851C6"/>
    <w:rsid w:val="00561CF5"/>
    <w:rsid w:val="006056DF"/>
    <w:rsid w:val="006B2D2F"/>
    <w:rsid w:val="007E030A"/>
    <w:rsid w:val="00997532"/>
    <w:rsid w:val="009C221E"/>
    <w:rsid w:val="00BA5086"/>
    <w:rsid w:val="00C53E28"/>
    <w:rsid w:val="00C71979"/>
    <w:rsid w:val="00D664B5"/>
    <w:rsid w:val="00E45E22"/>
    <w:rsid w:val="00EF1D8D"/>
    <w:rsid w:val="00F038AA"/>
    <w:rsid w:val="17371845"/>
    <w:rsid w:val="236D42CA"/>
    <w:rsid w:val="2DD00F99"/>
    <w:rsid w:val="36036374"/>
    <w:rsid w:val="39A475F1"/>
    <w:rsid w:val="3CEA279F"/>
    <w:rsid w:val="44D51F86"/>
    <w:rsid w:val="488345C4"/>
    <w:rsid w:val="57A228CA"/>
    <w:rsid w:val="65FB6898"/>
    <w:rsid w:val="68132203"/>
    <w:rsid w:val="6CCD19E4"/>
    <w:rsid w:val="6F753A7C"/>
    <w:rsid w:val="79D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0434"/>
  <w15:docId w15:val="{6CBF1A77-45B8-49AB-A874-ACB92F42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邓启东</dc:creator>
  <cp:lastModifiedBy>孙建莉</cp:lastModifiedBy>
  <cp:revision>3</cp:revision>
  <cp:lastPrinted>2024-04-12T08:03:00Z</cp:lastPrinted>
  <dcterms:created xsi:type="dcterms:W3CDTF">2024-04-12T09:50:00Z</dcterms:created>
  <dcterms:modified xsi:type="dcterms:W3CDTF">2024-04-12T09:51:00Z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F38D8BA3B1084F6FB5BD6C44099F0E9A_13</vt:lpwstr>
  </property>
</Properties>
</file>